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530A" w14:textId="77777777" w:rsidR="008C4788" w:rsidRPr="004D7660" w:rsidRDefault="08617E71" w:rsidP="08617E71">
      <w:pPr>
        <w:jc w:val="center"/>
        <w:rPr>
          <w:rFonts w:ascii="Calibri" w:eastAsiaTheme="minorEastAsia" w:hAnsi="Calibri" w:cs="Calibri"/>
          <w:b/>
          <w:bCs/>
        </w:rPr>
      </w:pPr>
      <w:r w:rsidRPr="004D7660">
        <w:rPr>
          <w:rFonts w:ascii="Calibri" w:eastAsiaTheme="minorEastAsia" w:hAnsi="Calibri" w:cs="Calibri"/>
          <w:b/>
          <w:bCs/>
        </w:rPr>
        <w:t xml:space="preserve">WEBB BRIDGE MIDDLE SCHOOL </w:t>
      </w:r>
    </w:p>
    <w:p w14:paraId="0A007C2B" w14:textId="5179A1D7" w:rsidR="008C4788" w:rsidRPr="0036172E" w:rsidRDefault="48967D4E" w:rsidP="48967D4E">
      <w:pPr>
        <w:jc w:val="center"/>
        <w:rPr>
          <w:rFonts w:ascii="Calibri" w:eastAsiaTheme="minorEastAsia" w:hAnsi="Calibri" w:cs="Calibri"/>
          <w:b/>
          <w:bCs/>
          <w:u w:val="single"/>
        </w:rPr>
      </w:pPr>
      <w:r w:rsidRPr="0036172E">
        <w:rPr>
          <w:rFonts w:ascii="Calibri" w:eastAsiaTheme="minorEastAsia" w:hAnsi="Calibri" w:cs="Calibri"/>
          <w:b/>
          <w:bCs/>
          <w:u w:val="single"/>
        </w:rPr>
        <w:t xml:space="preserve">2018-2019 </w:t>
      </w:r>
      <w:r w:rsidR="0036172E" w:rsidRPr="0036172E">
        <w:rPr>
          <w:rFonts w:ascii="Calibri" w:eastAsiaTheme="minorEastAsia" w:hAnsi="Calibri" w:cs="Calibri"/>
          <w:b/>
          <w:bCs/>
          <w:u w:val="single"/>
        </w:rPr>
        <w:t>8</w:t>
      </w:r>
      <w:r w:rsidR="0036172E" w:rsidRPr="0036172E">
        <w:rPr>
          <w:rFonts w:ascii="Calibri" w:eastAsiaTheme="minorEastAsia" w:hAnsi="Calibri" w:cs="Calibri"/>
          <w:b/>
          <w:bCs/>
          <w:u w:val="single"/>
          <w:vertAlign w:val="superscript"/>
        </w:rPr>
        <w:t>th</w:t>
      </w:r>
      <w:r w:rsidR="0036172E" w:rsidRPr="0036172E">
        <w:rPr>
          <w:rFonts w:ascii="Calibri" w:eastAsiaTheme="minorEastAsia" w:hAnsi="Calibri" w:cs="Calibri"/>
          <w:b/>
          <w:bCs/>
          <w:u w:val="single"/>
        </w:rPr>
        <w:t>Grade Georgia Studies</w:t>
      </w:r>
      <w:r w:rsidRPr="0036172E">
        <w:rPr>
          <w:rFonts w:ascii="Calibri" w:eastAsiaTheme="minorEastAsia" w:hAnsi="Calibri" w:cs="Calibri"/>
          <w:b/>
          <w:bCs/>
          <w:u w:val="single"/>
        </w:rPr>
        <w:t xml:space="preserve"> S</w:t>
      </w:r>
      <w:r w:rsidR="0036172E">
        <w:rPr>
          <w:rFonts w:ascii="Calibri" w:eastAsiaTheme="minorEastAsia" w:hAnsi="Calibri" w:cs="Calibri"/>
          <w:b/>
          <w:bCs/>
          <w:u w:val="single"/>
        </w:rPr>
        <w:t>yllabus</w:t>
      </w:r>
    </w:p>
    <w:p w14:paraId="04B6E634" w14:textId="7546644C" w:rsidR="008C4788" w:rsidRPr="004D7660" w:rsidRDefault="008C4788" w:rsidP="008C4788">
      <w:pPr>
        <w:numPr>
          <w:ilvl w:val="0"/>
          <w:numId w:val="2"/>
        </w:numPr>
        <w:spacing w:after="160" w:line="259" w:lineRule="auto"/>
        <w:contextualSpacing/>
        <w:rPr>
          <w:rFonts w:ascii="Calibri" w:eastAsia="Calibri" w:hAnsi="Calibri" w:cs="Calibri"/>
          <w:color w:val="000000"/>
        </w:rPr>
      </w:pPr>
      <w:r w:rsidRPr="004D7660">
        <w:rPr>
          <w:rFonts w:ascii="Calibri" w:eastAsia="Calibri" w:hAnsi="Calibri" w:cs="Calibri"/>
          <w:b/>
          <w:color w:val="000000"/>
          <w:u w:val="single"/>
        </w:rPr>
        <w:t>Teachers:</w:t>
      </w:r>
    </w:p>
    <w:p w14:paraId="0464D8B5" w14:textId="77777777" w:rsidR="008C4788" w:rsidRPr="004D7660" w:rsidRDefault="008C4788" w:rsidP="008C4788">
      <w:pPr>
        <w:spacing w:after="160" w:line="259" w:lineRule="auto"/>
        <w:ind w:left="1080"/>
        <w:contextualSpacing/>
        <w:rPr>
          <w:rFonts w:ascii="Calibri" w:eastAsia="Calibri" w:hAnsi="Calibri" w:cs="Calibri"/>
          <w:color w:val="000000"/>
        </w:rPr>
      </w:pPr>
    </w:p>
    <w:tbl>
      <w:tblPr>
        <w:tblStyle w:val="TableGrid"/>
        <w:tblW w:w="0" w:type="auto"/>
        <w:tblInd w:w="1080" w:type="dxa"/>
        <w:tblLook w:val="04A0" w:firstRow="1" w:lastRow="0" w:firstColumn="1" w:lastColumn="0" w:noHBand="0" w:noVBand="1"/>
      </w:tblPr>
      <w:tblGrid>
        <w:gridCol w:w="3953"/>
        <w:gridCol w:w="4317"/>
      </w:tblGrid>
      <w:tr w:rsidR="008C4788" w:rsidRPr="004D7660" w14:paraId="30DDC5F2" w14:textId="77777777" w:rsidTr="45EE928B">
        <w:tc>
          <w:tcPr>
            <w:tcW w:w="4675" w:type="dxa"/>
          </w:tcPr>
          <w:p w14:paraId="031F29C1" w14:textId="2BDA56EC" w:rsidR="008C4788" w:rsidRPr="004D7660" w:rsidRDefault="008C4788" w:rsidP="008C4788">
            <w:pPr>
              <w:spacing w:after="160" w:line="259" w:lineRule="auto"/>
              <w:contextualSpacing/>
              <w:jc w:val="center"/>
              <w:rPr>
                <w:rFonts w:ascii="Calibri" w:eastAsia="Calibri" w:hAnsi="Calibri" w:cs="Calibri"/>
                <w:b/>
                <w:color w:val="000000"/>
                <w:u w:val="single"/>
              </w:rPr>
            </w:pPr>
            <w:r w:rsidRPr="004D7660">
              <w:rPr>
                <w:rFonts w:ascii="Calibri" w:eastAsia="Calibri" w:hAnsi="Calibri" w:cs="Calibri"/>
                <w:b/>
                <w:color w:val="000000"/>
                <w:u w:val="single"/>
              </w:rPr>
              <w:t>Teacher Name</w:t>
            </w:r>
          </w:p>
        </w:tc>
        <w:tc>
          <w:tcPr>
            <w:tcW w:w="4675" w:type="dxa"/>
          </w:tcPr>
          <w:p w14:paraId="5D91790D" w14:textId="724553EE" w:rsidR="008C4788" w:rsidRPr="004D7660" w:rsidRDefault="008C4788" w:rsidP="008C4788">
            <w:pPr>
              <w:spacing w:after="160" w:line="259" w:lineRule="auto"/>
              <w:contextualSpacing/>
              <w:jc w:val="center"/>
              <w:rPr>
                <w:rFonts w:ascii="Calibri" w:eastAsia="Calibri" w:hAnsi="Calibri" w:cs="Calibri"/>
                <w:b/>
                <w:color w:val="000000"/>
                <w:u w:val="single"/>
              </w:rPr>
            </w:pPr>
            <w:r w:rsidRPr="004D7660">
              <w:rPr>
                <w:rFonts w:ascii="Calibri" w:eastAsia="Calibri" w:hAnsi="Calibri" w:cs="Calibri"/>
                <w:b/>
                <w:color w:val="000000"/>
                <w:u w:val="single"/>
              </w:rPr>
              <w:t>Email Address</w:t>
            </w:r>
          </w:p>
        </w:tc>
      </w:tr>
      <w:tr w:rsidR="008C4788" w:rsidRPr="004D7660" w14:paraId="4D0D0FC9" w14:textId="77777777" w:rsidTr="45EE928B">
        <w:tc>
          <w:tcPr>
            <w:tcW w:w="4675" w:type="dxa"/>
          </w:tcPr>
          <w:p w14:paraId="46FF9474" w14:textId="4596F1E2" w:rsidR="008C4788" w:rsidRPr="004D7660" w:rsidRDefault="001165B3" w:rsidP="45EE928B">
            <w:pPr>
              <w:spacing w:after="160" w:line="259" w:lineRule="auto"/>
              <w:contextualSpacing/>
              <w:rPr>
                <w:rFonts w:ascii="Calibri" w:eastAsia="Calibri" w:hAnsi="Calibri" w:cs="Calibri"/>
                <w:color w:val="000000" w:themeColor="text1"/>
              </w:rPr>
            </w:pPr>
            <w:r>
              <w:rPr>
                <w:rFonts w:ascii="Calibri" w:eastAsia="Calibri" w:hAnsi="Calibri" w:cs="Calibri"/>
                <w:color w:val="000000" w:themeColor="text1"/>
              </w:rPr>
              <w:t xml:space="preserve">Amber Bean </w:t>
            </w:r>
          </w:p>
        </w:tc>
        <w:tc>
          <w:tcPr>
            <w:tcW w:w="4675" w:type="dxa"/>
          </w:tcPr>
          <w:p w14:paraId="55EF012D" w14:textId="612A5B62" w:rsidR="008C4788" w:rsidRPr="004D7660" w:rsidRDefault="00DC3A18" w:rsidP="008C4788">
            <w:pPr>
              <w:spacing w:after="160" w:line="259" w:lineRule="auto"/>
              <w:contextualSpacing/>
              <w:rPr>
                <w:rFonts w:ascii="Calibri" w:eastAsia="Calibri" w:hAnsi="Calibri" w:cs="Calibri"/>
                <w:color w:val="000000"/>
              </w:rPr>
            </w:pPr>
            <w:hyperlink r:id="rId10" w:history="1">
              <w:r w:rsidR="001165B3" w:rsidRPr="00B610DA">
                <w:rPr>
                  <w:rStyle w:val="Hyperlink"/>
                  <w:rFonts w:ascii="Calibri" w:eastAsia="Calibri" w:hAnsi="Calibri" w:cs="Calibri"/>
                </w:rPr>
                <w:t>Beana@fultonschools.org</w:t>
              </w:r>
            </w:hyperlink>
          </w:p>
        </w:tc>
      </w:tr>
      <w:tr w:rsidR="008C4788" w:rsidRPr="004D7660" w14:paraId="605EBD85" w14:textId="77777777" w:rsidTr="45EE928B">
        <w:tc>
          <w:tcPr>
            <w:tcW w:w="4675" w:type="dxa"/>
          </w:tcPr>
          <w:p w14:paraId="09237634" w14:textId="47074E16" w:rsidR="008C4788" w:rsidRPr="004D7660" w:rsidRDefault="00564073" w:rsidP="45EE928B">
            <w:pPr>
              <w:spacing w:after="160" w:line="259" w:lineRule="auto"/>
              <w:contextualSpacing/>
              <w:rPr>
                <w:rFonts w:ascii="Calibri" w:eastAsia="Calibri" w:hAnsi="Calibri" w:cs="Calibri"/>
                <w:color w:val="000000" w:themeColor="text1"/>
              </w:rPr>
            </w:pPr>
            <w:r>
              <w:rPr>
                <w:rFonts w:ascii="Calibri" w:eastAsia="Calibri" w:hAnsi="Calibri" w:cs="Calibri"/>
                <w:color w:val="000000" w:themeColor="text1"/>
              </w:rPr>
              <w:t>Kevin Cooke</w:t>
            </w:r>
          </w:p>
        </w:tc>
        <w:tc>
          <w:tcPr>
            <w:tcW w:w="4675" w:type="dxa"/>
          </w:tcPr>
          <w:p w14:paraId="307A56BF" w14:textId="7A674498" w:rsidR="008C4788" w:rsidRPr="004D7660" w:rsidRDefault="00DC3A18" w:rsidP="45EE928B">
            <w:pPr>
              <w:spacing w:after="160" w:line="259" w:lineRule="auto"/>
              <w:contextualSpacing/>
              <w:rPr>
                <w:rFonts w:ascii="Calibri" w:eastAsia="Calibri" w:hAnsi="Calibri" w:cs="Calibri"/>
                <w:color w:val="000000" w:themeColor="text1"/>
              </w:rPr>
            </w:pPr>
            <w:hyperlink r:id="rId11" w:history="1">
              <w:r w:rsidR="00564073" w:rsidRPr="00000262">
                <w:rPr>
                  <w:rStyle w:val="Hyperlink"/>
                  <w:rFonts w:ascii="Calibri" w:eastAsia="Calibri" w:hAnsi="Calibri" w:cs="Calibri"/>
                </w:rPr>
                <w:t>Cookeke@fultonschools.org</w:t>
              </w:r>
            </w:hyperlink>
          </w:p>
        </w:tc>
      </w:tr>
      <w:tr w:rsidR="008C4788" w:rsidRPr="004D7660" w14:paraId="090470C5" w14:textId="77777777" w:rsidTr="45EE928B">
        <w:tc>
          <w:tcPr>
            <w:tcW w:w="4675" w:type="dxa"/>
          </w:tcPr>
          <w:p w14:paraId="2D9972E1" w14:textId="608053A8" w:rsidR="008C4788" w:rsidRPr="004D7660" w:rsidRDefault="00564073" w:rsidP="45EE928B">
            <w:pPr>
              <w:spacing w:after="160" w:line="259" w:lineRule="auto"/>
              <w:contextualSpacing/>
              <w:rPr>
                <w:rFonts w:ascii="Calibri" w:eastAsia="Calibri" w:hAnsi="Calibri" w:cs="Calibri"/>
                <w:color w:val="000000" w:themeColor="text1"/>
              </w:rPr>
            </w:pPr>
            <w:r>
              <w:rPr>
                <w:rFonts w:ascii="Calibri" w:eastAsia="Calibri" w:hAnsi="Calibri" w:cs="Calibri"/>
                <w:color w:val="000000" w:themeColor="text1"/>
              </w:rPr>
              <w:t>Jennifer Foil</w:t>
            </w:r>
          </w:p>
        </w:tc>
        <w:tc>
          <w:tcPr>
            <w:tcW w:w="4675" w:type="dxa"/>
          </w:tcPr>
          <w:p w14:paraId="72D8FA3A" w14:textId="30DF759F" w:rsidR="008C4788" w:rsidRPr="004D7660" w:rsidRDefault="00DC3A18" w:rsidP="45EE928B">
            <w:pPr>
              <w:spacing w:after="160" w:line="259" w:lineRule="auto"/>
              <w:contextualSpacing/>
              <w:rPr>
                <w:rFonts w:ascii="Calibri" w:eastAsia="Calibri" w:hAnsi="Calibri" w:cs="Calibri"/>
                <w:color w:val="000000" w:themeColor="text1"/>
              </w:rPr>
            </w:pPr>
            <w:hyperlink r:id="rId12" w:history="1">
              <w:r w:rsidR="00564073" w:rsidRPr="00000262">
                <w:rPr>
                  <w:rStyle w:val="Hyperlink"/>
                  <w:rFonts w:ascii="Calibri" w:eastAsia="Calibri" w:hAnsi="Calibri" w:cs="Calibri"/>
                </w:rPr>
                <w:t>Foilj@fultonschools.org</w:t>
              </w:r>
            </w:hyperlink>
            <w:r w:rsidR="00564073">
              <w:rPr>
                <w:rFonts w:ascii="Calibri" w:eastAsia="Calibri" w:hAnsi="Calibri" w:cs="Calibri"/>
                <w:color w:val="000000" w:themeColor="text1"/>
              </w:rPr>
              <w:t xml:space="preserve"> </w:t>
            </w:r>
          </w:p>
        </w:tc>
      </w:tr>
      <w:tr w:rsidR="008C4788" w:rsidRPr="004D7660" w14:paraId="55E319E2" w14:textId="77777777" w:rsidTr="45EE928B">
        <w:tc>
          <w:tcPr>
            <w:tcW w:w="4675" w:type="dxa"/>
          </w:tcPr>
          <w:p w14:paraId="0A66E60C" w14:textId="3DE356EF" w:rsidR="008C4788" w:rsidRPr="004D7660" w:rsidRDefault="001165B3" w:rsidP="45EE928B">
            <w:pPr>
              <w:spacing w:after="160" w:line="259" w:lineRule="auto"/>
              <w:contextualSpacing/>
              <w:rPr>
                <w:rFonts w:ascii="Calibri" w:eastAsia="Calibri" w:hAnsi="Calibri" w:cs="Calibri"/>
                <w:color w:val="000000" w:themeColor="text1"/>
              </w:rPr>
            </w:pPr>
            <w:r>
              <w:rPr>
                <w:rFonts w:ascii="Calibri" w:eastAsia="Calibri" w:hAnsi="Calibri" w:cs="Calibri"/>
                <w:color w:val="000000" w:themeColor="text1"/>
              </w:rPr>
              <w:t>Andy Irvin</w:t>
            </w:r>
          </w:p>
        </w:tc>
        <w:tc>
          <w:tcPr>
            <w:tcW w:w="4675" w:type="dxa"/>
          </w:tcPr>
          <w:p w14:paraId="289421D8" w14:textId="7FB8DEE5" w:rsidR="008C4788" w:rsidRPr="004D7660" w:rsidRDefault="00DC3A18" w:rsidP="45EE928B">
            <w:pPr>
              <w:spacing w:after="160" w:line="259" w:lineRule="auto"/>
              <w:contextualSpacing/>
              <w:rPr>
                <w:rFonts w:ascii="Calibri" w:eastAsia="Calibri" w:hAnsi="Calibri" w:cs="Calibri"/>
                <w:color w:val="000000" w:themeColor="text1"/>
              </w:rPr>
            </w:pPr>
            <w:hyperlink r:id="rId13" w:history="1">
              <w:r w:rsidR="001165B3" w:rsidRPr="00B610DA">
                <w:rPr>
                  <w:rStyle w:val="Hyperlink"/>
                </w:rPr>
                <w:t>Irvin@fultonschools.org</w:t>
              </w:r>
            </w:hyperlink>
          </w:p>
        </w:tc>
      </w:tr>
      <w:tr w:rsidR="001165B3" w:rsidRPr="004D7660" w14:paraId="5819B6B4" w14:textId="77777777" w:rsidTr="45EE928B">
        <w:tc>
          <w:tcPr>
            <w:tcW w:w="4675" w:type="dxa"/>
          </w:tcPr>
          <w:p w14:paraId="4F9D1F53" w14:textId="63A9FC95" w:rsidR="001165B3" w:rsidRDefault="001165B3" w:rsidP="45EE928B">
            <w:pPr>
              <w:spacing w:after="160" w:line="259" w:lineRule="auto"/>
              <w:contextualSpacing/>
              <w:rPr>
                <w:rFonts w:ascii="Calibri" w:eastAsia="Calibri" w:hAnsi="Calibri" w:cs="Calibri"/>
                <w:color w:val="000000" w:themeColor="text1"/>
              </w:rPr>
            </w:pPr>
            <w:r>
              <w:rPr>
                <w:rFonts w:ascii="Calibri" w:eastAsia="Calibri" w:hAnsi="Calibri" w:cs="Calibri"/>
                <w:color w:val="000000" w:themeColor="text1"/>
              </w:rPr>
              <w:t xml:space="preserve">Lindsay Weaver </w:t>
            </w:r>
          </w:p>
        </w:tc>
        <w:tc>
          <w:tcPr>
            <w:tcW w:w="4675" w:type="dxa"/>
          </w:tcPr>
          <w:p w14:paraId="59C79130" w14:textId="6B23DFD8" w:rsidR="001165B3" w:rsidRDefault="00DC3A18" w:rsidP="45EE928B">
            <w:pPr>
              <w:spacing w:after="160" w:line="259" w:lineRule="auto"/>
              <w:contextualSpacing/>
            </w:pPr>
            <w:hyperlink r:id="rId14" w:history="1">
              <w:r w:rsidR="001165B3" w:rsidRPr="00B610DA">
                <w:rPr>
                  <w:rStyle w:val="Hyperlink"/>
                </w:rPr>
                <w:t>Weaverl2@fultonschools.org</w:t>
              </w:r>
            </w:hyperlink>
            <w:r w:rsidR="001165B3">
              <w:t xml:space="preserve"> </w:t>
            </w:r>
          </w:p>
        </w:tc>
      </w:tr>
    </w:tbl>
    <w:p w14:paraId="77DD0644" w14:textId="77777777" w:rsidR="008C4788" w:rsidRPr="004D7660" w:rsidRDefault="008C4788" w:rsidP="008C4788">
      <w:pPr>
        <w:spacing w:after="160" w:line="259" w:lineRule="auto"/>
        <w:ind w:left="1080"/>
        <w:contextualSpacing/>
        <w:rPr>
          <w:rFonts w:ascii="Calibri" w:eastAsia="Calibri" w:hAnsi="Calibri" w:cs="Calibri"/>
          <w:color w:val="000000"/>
        </w:rPr>
      </w:pPr>
    </w:p>
    <w:p w14:paraId="6102E2BE" w14:textId="2B16274B" w:rsidR="008C4788" w:rsidRPr="004D7660" w:rsidRDefault="008C4788" w:rsidP="008C4788">
      <w:pPr>
        <w:numPr>
          <w:ilvl w:val="0"/>
          <w:numId w:val="2"/>
        </w:numPr>
        <w:spacing w:after="160" w:line="259" w:lineRule="auto"/>
        <w:contextualSpacing/>
        <w:rPr>
          <w:rFonts w:ascii="Calibri" w:eastAsia="Calibri" w:hAnsi="Calibri" w:cs="Calibri"/>
          <w:color w:val="000000"/>
        </w:rPr>
      </w:pPr>
      <w:r w:rsidRPr="004D7660">
        <w:rPr>
          <w:rFonts w:ascii="Calibri" w:eastAsia="Calibri" w:hAnsi="Calibri" w:cs="Calibri"/>
          <w:b/>
          <w:color w:val="000000"/>
          <w:u w:val="single"/>
        </w:rPr>
        <w:t>Textbook</w:t>
      </w:r>
      <w:r w:rsidRPr="004D7660">
        <w:rPr>
          <w:rFonts w:ascii="Calibri" w:eastAsia="Calibri" w:hAnsi="Calibri" w:cs="Calibri"/>
          <w:color w:val="000000"/>
          <w:u w:val="single"/>
        </w:rPr>
        <w:t>(s):</w:t>
      </w:r>
      <w:r w:rsidRPr="004D7660">
        <w:rPr>
          <w:rFonts w:ascii="Calibri" w:eastAsia="Calibri" w:hAnsi="Calibri" w:cs="Calibri"/>
          <w:color w:val="000000"/>
        </w:rPr>
        <w:t xml:space="preserve"> </w:t>
      </w:r>
      <w:r w:rsidR="001165B3">
        <w:rPr>
          <w:rFonts w:ascii="Calibri" w:eastAsia="Calibri" w:hAnsi="Calibri" w:cs="Calibri"/>
          <w:color w:val="000000"/>
        </w:rPr>
        <w:t xml:space="preserve"> </w:t>
      </w:r>
    </w:p>
    <w:p w14:paraId="46C16BD0" w14:textId="0EABACDA" w:rsidR="008C4788" w:rsidRDefault="008C4788" w:rsidP="00564073">
      <w:pPr>
        <w:ind w:left="1080"/>
        <w:contextualSpacing/>
        <w:rPr>
          <w:rFonts w:ascii="Calibri" w:eastAsia="Calibri" w:hAnsi="Calibri" w:cs="Calibri"/>
          <w:color w:val="000000"/>
        </w:rPr>
      </w:pPr>
      <w:r w:rsidRPr="004D7660">
        <w:rPr>
          <w:rFonts w:ascii="Calibri" w:eastAsia="Calibri" w:hAnsi="Calibri" w:cs="Calibri"/>
          <w:color w:val="000000"/>
        </w:rPr>
        <w:br/>
      </w:r>
      <w:r w:rsidR="00131C95">
        <w:rPr>
          <w:rFonts w:ascii="Calibri" w:eastAsia="Calibri" w:hAnsi="Calibri" w:cs="Calibri"/>
          <w:color w:val="000000"/>
        </w:rPr>
        <w:t xml:space="preserve">Social Studies resources are available at </w:t>
      </w:r>
      <w:hyperlink r:id="rId15" w:history="1">
        <w:r w:rsidR="00131C95" w:rsidRPr="00D22E1D">
          <w:rPr>
            <w:rStyle w:val="Hyperlink"/>
            <w:rFonts w:ascii="Calibri" w:eastAsia="Calibri" w:hAnsi="Calibri" w:cs="Calibri"/>
          </w:rPr>
          <w:t>https://launchpad.classlink.com/fcs</w:t>
        </w:r>
      </w:hyperlink>
    </w:p>
    <w:p w14:paraId="69339479" w14:textId="377616F1" w:rsidR="00131C95" w:rsidRPr="0036172E" w:rsidRDefault="00131C95" w:rsidP="00564073">
      <w:pPr>
        <w:ind w:left="1080"/>
        <w:contextualSpacing/>
        <w:rPr>
          <w:rFonts w:ascii="Calibri" w:eastAsia="Calibri" w:hAnsi="Calibri" w:cs="Calibri"/>
          <w:color w:val="000000"/>
        </w:rPr>
      </w:pPr>
      <w:r>
        <w:rPr>
          <w:rFonts w:ascii="Calibri" w:eastAsia="Calibri" w:hAnsi="Calibri" w:cs="Calibri"/>
          <w:color w:val="000000"/>
        </w:rPr>
        <w:t>Every student will receive his/her own workbook from Gallopade Curriculum as well. The cost of the replacement workbook is $17.99.</w:t>
      </w:r>
    </w:p>
    <w:p w14:paraId="0551EDC5" w14:textId="77777777" w:rsidR="008C4788" w:rsidRPr="004D7660" w:rsidRDefault="008C4788" w:rsidP="008C4788">
      <w:pPr>
        <w:ind w:left="1080"/>
        <w:contextualSpacing/>
        <w:rPr>
          <w:rFonts w:ascii="Calibri" w:eastAsia="Calibri" w:hAnsi="Calibri" w:cs="Calibri"/>
          <w:color w:val="000000"/>
        </w:rPr>
      </w:pPr>
    </w:p>
    <w:p w14:paraId="331B64ED" w14:textId="77777777" w:rsidR="008C4788" w:rsidRPr="004D7660" w:rsidRDefault="008C4788" w:rsidP="008C4788">
      <w:pPr>
        <w:numPr>
          <w:ilvl w:val="0"/>
          <w:numId w:val="2"/>
        </w:numPr>
        <w:spacing w:after="160" w:line="259" w:lineRule="auto"/>
        <w:contextualSpacing/>
        <w:rPr>
          <w:rFonts w:ascii="Calibri" w:eastAsia="Calibri" w:hAnsi="Calibri" w:cs="Calibri"/>
          <w:color w:val="000000"/>
        </w:rPr>
      </w:pPr>
      <w:r w:rsidRPr="004D7660">
        <w:rPr>
          <w:rFonts w:ascii="Calibri" w:eastAsia="Calibri" w:hAnsi="Calibri" w:cs="Calibri"/>
          <w:b/>
          <w:color w:val="000000"/>
          <w:u w:val="single"/>
        </w:rPr>
        <w:t>Course Description</w:t>
      </w:r>
      <w:r w:rsidRPr="004D7660">
        <w:rPr>
          <w:rFonts w:ascii="Calibri" w:eastAsia="Calibri" w:hAnsi="Calibri" w:cs="Calibri"/>
          <w:color w:val="000000"/>
          <w:u w:val="single"/>
        </w:rPr>
        <w:t xml:space="preserve">: </w:t>
      </w:r>
    </w:p>
    <w:p w14:paraId="7DDB7401" w14:textId="77777777" w:rsidR="001165B3" w:rsidRPr="001165B3" w:rsidRDefault="001165B3" w:rsidP="001165B3">
      <w:pPr>
        <w:pStyle w:val="ListParagraph"/>
        <w:ind w:left="1080"/>
        <w:jc w:val="both"/>
        <w:rPr>
          <w:rFonts w:cstheme="minorHAnsi"/>
        </w:rPr>
      </w:pPr>
      <w:r w:rsidRPr="001165B3">
        <w:rPr>
          <w:rFonts w:cstheme="minorHAnsi"/>
        </w:rPr>
        <w:t>Students trace the history of Georgia in the context of the development of the entire U.S. nation.  A chronological focus includes the foundation of Georgia in the 18th century through the state’s development in the 21st century.  Students also examine the characteristics of state government, public issues, and citizen rights and responsibilities.  In addition, they explore contemporary and historical comparisons of state and national political institutions.  Goals, objectives and accommodations for students with Individual Education Plans will be addressed in this course.  If this is a TAG class, you should expect a more differentiated curriculum that includes higher level thinking, problem-solving, and creative thinking skills. While we will be following the Georgia Standards of Excellence curriculum, we also enrich the existing curriculum to meet the challenging needs of our gifted students.</w:t>
      </w:r>
    </w:p>
    <w:p w14:paraId="2CD8B7AB" w14:textId="0F68D840" w:rsidR="008C4788" w:rsidRDefault="008C4788" w:rsidP="008C4788">
      <w:pPr>
        <w:spacing w:after="0" w:line="240" w:lineRule="auto"/>
        <w:ind w:left="720"/>
        <w:rPr>
          <w:rFonts w:ascii="Calibri" w:eastAsia="Calibri" w:hAnsi="Calibri" w:cs="Calibri"/>
          <w:b/>
          <w:color w:val="000000"/>
        </w:rPr>
      </w:pPr>
    </w:p>
    <w:p w14:paraId="443CC918" w14:textId="6AFB803F" w:rsidR="001165B3" w:rsidRDefault="001165B3" w:rsidP="008C4788">
      <w:pPr>
        <w:spacing w:after="0" w:line="240" w:lineRule="auto"/>
        <w:ind w:left="720"/>
        <w:rPr>
          <w:rFonts w:ascii="Calibri" w:eastAsia="Calibri" w:hAnsi="Calibri" w:cs="Calibri"/>
          <w:b/>
          <w:color w:val="000000"/>
        </w:rPr>
      </w:pPr>
    </w:p>
    <w:p w14:paraId="4D73EB9E" w14:textId="7322FA9D" w:rsidR="001165B3" w:rsidRDefault="001165B3" w:rsidP="008C4788">
      <w:pPr>
        <w:spacing w:after="0" w:line="240" w:lineRule="auto"/>
        <w:ind w:left="720"/>
        <w:rPr>
          <w:rFonts w:ascii="Calibri" w:eastAsia="Calibri" w:hAnsi="Calibri" w:cs="Calibri"/>
          <w:b/>
          <w:color w:val="000000"/>
        </w:rPr>
      </w:pPr>
    </w:p>
    <w:p w14:paraId="1FF560A8" w14:textId="2389DE2E" w:rsidR="001165B3" w:rsidRDefault="001165B3" w:rsidP="008C4788">
      <w:pPr>
        <w:spacing w:after="0" w:line="240" w:lineRule="auto"/>
        <w:ind w:left="720"/>
        <w:rPr>
          <w:rFonts w:ascii="Calibri" w:eastAsia="Calibri" w:hAnsi="Calibri" w:cs="Calibri"/>
          <w:b/>
          <w:color w:val="000000"/>
        </w:rPr>
      </w:pPr>
    </w:p>
    <w:p w14:paraId="7B1D59AF" w14:textId="300679A6" w:rsidR="001165B3" w:rsidRDefault="001165B3" w:rsidP="008C4788">
      <w:pPr>
        <w:spacing w:after="0" w:line="240" w:lineRule="auto"/>
        <w:ind w:left="720"/>
        <w:rPr>
          <w:rFonts w:ascii="Calibri" w:eastAsia="Calibri" w:hAnsi="Calibri" w:cs="Calibri"/>
          <w:b/>
          <w:color w:val="000000"/>
        </w:rPr>
      </w:pPr>
    </w:p>
    <w:p w14:paraId="03759E83" w14:textId="524ECCD3" w:rsidR="001165B3" w:rsidRDefault="001165B3" w:rsidP="008C4788">
      <w:pPr>
        <w:spacing w:after="0" w:line="240" w:lineRule="auto"/>
        <w:ind w:left="720"/>
        <w:rPr>
          <w:rFonts w:ascii="Calibri" w:eastAsia="Calibri" w:hAnsi="Calibri" w:cs="Calibri"/>
          <w:b/>
          <w:color w:val="000000"/>
        </w:rPr>
      </w:pPr>
    </w:p>
    <w:p w14:paraId="34148E33" w14:textId="13A00250" w:rsidR="001165B3" w:rsidRDefault="001165B3" w:rsidP="008C4788">
      <w:pPr>
        <w:spacing w:after="0" w:line="240" w:lineRule="auto"/>
        <w:ind w:left="720"/>
        <w:rPr>
          <w:rFonts w:ascii="Calibri" w:eastAsia="Calibri" w:hAnsi="Calibri" w:cs="Calibri"/>
          <w:b/>
          <w:color w:val="000000"/>
        </w:rPr>
      </w:pPr>
    </w:p>
    <w:p w14:paraId="7C856AFC" w14:textId="25664108" w:rsidR="001165B3" w:rsidRDefault="001165B3" w:rsidP="008C4788">
      <w:pPr>
        <w:spacing w:after="0" w:line="240" w:lineRule="auto"/>
        <w:ind w:left="720"/>
        <w:rPr>
          <w:rFonts w:ascii="Calibri" w:eastAsia="Calibri" w:hAnsi="Calibri" w:cs="Calibri"/>
          <w:b/>
          <w:color w:val="000000"/>
        </w:rPr>
      </w:pPr>
    </w:p>
    <w:p w14:paraId="5ED99091" w14:textId="5B8C0183" w:rsidR="001165B3" w:rsidRDefault="001165B3" w:rsidP="008C4788">
      <w:pPr>
        <w:spacing w:after="0" w:line="240" w:lineRule="auto"/>
        <w:ind w:left="720"/>
        <w:rPr>
          <w:rFonts w:ascii="Calibri" w:eastAsia="Calibri" w:hAnsi="Calibri" w:cs="Calibri"/>
          <w:b/>
          <w:color w:val="000000"/>
        </w:rPr>
      </w:pPr>
    </w:p>
    <w:p w14:paraId="2522DB94" w14:textId="454E8033" w:rsidR="001165B3" w:rsidRDefault="001165B3" w:rsidP="008C4788">
      <w:pPr>
        <w:spacing w:after="0" w:line="240" w:lineRule="auto"/>
        <w:ind w:left="720"/>
        <w:rPr>
          <w:rFonts w:ascii="Calibri" w:eastAsia="Calibri" w:hAnsi="Calibri" w:cs="Calibri"/>
          <w:b/>
          <w:color w:val="000000"/>
        </w:rPr>
      </w:pPr>
    </w:p>
    <w:p w14:paraId="6F9910A5" w14:textId="5E208E43" w:rsidR="001165B3" w:rsidRDefault="001165B3" w:rsidP="008C4788">
      <w:pPr>
        <w:spacing w:after="0" w:line="240" w:lineRule="auto"/>
        <w:ind w:left="720"/>
        <w:rPr>
          <w:rFonts w:ascii="Calibri" w:eastAsia="Calibri" w:hAnsi="Calibri" w:cs="Calibri"/>
          <w:b/>
          <w:color w:val="000000"/>
        </w:rPr>
      </w:pPr>
    </w:p>
    <w:p w14:paraId="21FE9827" w14:textId="77777777" w:rsidR="001165B3" w:rsidRPr="004D7660" w:rsidRDefault="001165B3" w:rsidP="008C4788">
      <w:pPr>
        <w:spacing w:after="0" w:line="240" w:lineRule="auto"/>
        <w:ind w:left="720"/>
        <w:rPr>
          <w:rFonts w:ascii="Calibri" w:eastAsia="Calibri" w:hAnsi="Calibri" w:cs="Calibri"/>
          <w:b/>
          <w:color w:val="000000"/>
        </w:rPr>
      </w:pPr>
    </w:p>
    <w:p w14:paraId="110AD99D" w14:textId="490658D1" w:rsidR="008C4788" w:rsidRPr="004D7660" w:rsidRDefault="008C4788" w:rsidP="008C4788">
      <w:pPr>
        <w:numPr>
          <w:ilvl w:val="0"/>
          <w:numId w:val="2"/>
        </w:numPr>
        <w:spacing w:after="160" w:line="259" w:lineRule="auto"/>
        <w:contextualSpacing/>
        <w:rPr>
          <w:rFonts w:ascii="Calibri" w:eastAsia="Calibri" w:hAnsi="Calibri" w:cs="Calibri"/>
          <w:color w:val="000000"/>
          <w:u w:val="single"/>
        </w:rPr>
      </w:pPr>
      <w:r w:rsidRPr="004D7660">
        <w:rPr>
          <w:rFonts w:ascii="Calibri" w:eastAsia="Calibri" w:hAnsi="Calibri" w:cs="Calibri"/>
          <w:b/>
          <w:color w:val="000000"/>
          <w:u w:val="single"/>
        </w:rPr>
        <w:t>Course Outline</w:t>
      </w:r>
      <w:r w:rsidRPr="004D7660">
        <w:rPr>
          <w:rFonts w:ascii="Calibri" w:eastAsia="Calibri" w:hAnsi="Calibri" w:cs="Calibri"/>
          <w:color w:val="000000"/>
          <w:u w:val="single"/>
        </w:rPr>
        <w:t>:</w:t>
      </w:r>
      <w:r w:rsidRPr="004D7660">
        <w:rPr>
          <w:rFonts w:ascii="Calibri" w:eastAsia="Calibri" w:hAnsi="Calibri" w:cs="Calibri"/>
          <w:color w:val="000000"/>
        </w:rPr>
        <w:t xml:space="preserve"> </w:t>
      </w:r>
    </w:p>
    <w:p w14:paraId="684B223E" w14:textId="77777777" w:rsidR="008C4788" w:rsidRPr="004D7660" w:rsidRDefault="008C4788" w:rsidP="008C4788">
      <w:pPr>
        <w:spacing w:after="0" w:line="240" w:lineRule="auto"/>
        <w:ind w:left="990"/>
        <w:contextualSpacing/>
        <w:rPr>
          <w:rFonts w:ascii="Calibri" w:eastAsia="Calibri" w:hAnsi="Calibri" w:cs="Calibri"/>
          <w:color w:val="000000"/>
          <w:u w:val="single"/>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4136"/>
      </w:tblGrid>
      <w:tr w:rsidR="008C4788" w:rsidRPr="004D7660" w14:paraId="294233DA" w14:textId="77777777" w:rsidTr="001165B3">
        <w:trPr>
          <w:trHeight w:val="282"/>
        </w:trPr>
        <w:tc>
          <w:tcPr>
            <w:tcW w:w="4158" w:type="dxa"/>
          </w:tcPr>
          <w:p w14:paraId="256D85EF" w14:textId="77777777" w:rsidR="008C4788" w:rsidRPr="004D7660" w:rsidRDefault="008C4788" w:rsidP="008C4788">
            <w:pPr>
              <w:spacing w:after="0" w:line="240" w:lineRule="auto"/>
              <w:rPr>
                <w:rFonts w:ascii="Calibri" w:eastAsia="Calibri" w:hAnsi="Calibri" w:cs="Calibri"/>
                <w:b/>
                <w:color w:val="000000"/>
              </w:rPr>
            </w:pPr>
            <w:r w:rsidRPr="004D7660">
              <w:rPr>
                <w:rFonts w:ascii="Calibri" w:eastAsia="Calibri" w:hAnsi="Calibri" w:cs="Calibri"/>
                <w:b/>
                <w:color w:val="000000"/>
              </w:rPr>
              <w:t>First Semester</w:t>
            </w:r>
          </w:p>
        </w:tc>
        <w:tc>
          <w:tcPr>
            <w:tcW w:w="4136" w:type="dxa"/>
          </w:tcPr>
          <w:p w14:paraId="75B7DA64" w14:textId="77777777" w:rsidR="008C4788" w:rsidRPr="004D7660" w:rsidRDefault="008C4788" w:rsidP="008C4788">
            <w:pPr>
              <w:spacing w:after="0" w:line="240" w:lineRule="auto"/>
              <w:rPr>
                <w:rFonts w:ascii="Calibri" w:eastAsia="Calibri" w:hAnsi="Calibri" w:cs="Calibri"/>
                <w:b/>
                <w:color w:val="000000"/>
              </w:rPr>
            </w:pPr>
            <w:r w:rsidRPr="004D7660">
              <w:rPr>
                <w:rFonts w:ascii="Calibri" w:eastAsia="Calibri" w:hAnsi="Calibri" w:cs="Calibri"/>
                <w:b/>
                <w:color w:val="000000"/>
              </w:rPr>
              <w:t>Second Semester</w:t>
            </w:r>
          </w:p>
        </w:tc>
      </w:tr>
      <w:tr w:rsidR="008C4788" w:rsidRPr="004D7660" w14:paraId="59A17695" w14:textId="77777777" w:rsidTr="001165B3">
        <w:trPr>
          <w:trHeight w:val="549"/>
        </w:trPr>
        <w:tc>
          <w:tcPr>
            <w:tcW w:w="4158" w:type="dxa"/>
          </w:tcPr>
          <w:p w14:paraId="6BCC000B" w14:textId="3A77B806" w:rsidR="008C4788" w:rsidRPr="004D7660" w:rsidRDefault="001165B3" w:rsidP="008C4788">
            <w:pPr>
              <w:spacing w:after="0" w:line="240" w:lineRule="auto"/>
              <w:rPr>
                <w:rFonts w:ascii="Calibri" w:eastAsia="Calibri" w:hAnsi="Calibri" w:cs="Calibri"/>
                <w:color w:val="000000"/>
              </w:rPr>
            </w:pPr>
            <w:r>
              <w:rPr>
                <w:rFonts w:ascii="Calibri" w:eastAsia="Calibri" w:hAnsi="Calibri" w:cs="Calibri"/>
                <w:color w:val="000000"/>
              </w:rPr>
              <w:t xml:space="preserve">Georgia Geography </w:t>
            </w:r>
          </w:p>
        </w:tc>
        <w:tc>
          <w:tcPr>
            <w:tcW w:w="4136" w:type="dxa"/>
          </w:tcPr>
          <w:p w14:paraId="0C2A9BA3" w14:textId="28914CA3" w:rsidR="008C4788" w:rsidRPr="004D7660" w:rsidRDefault="001165B3" w:rsidP="008C4788">
            <w:pPr>
              <w:spacing w:after="0" w:line="240" w:lineRule="auto"/>
              <w:rPr>
                <w:rFonts w:ascii="Calibri" w:eastAsia="Calibri" w:hAnsi="Calibri" w:cs="Calibri"/>
                <w:color w:val="000000"/>
              </w:rPr>
            </w:pPr>
            <w:r>
              <w:rPr>
                <w:rFonts w:ascii="Calibri" w:eastAsia="Calibri" w:hAnsi="Calibri" w:cs="Calibri"/>
                <w:color w:val="000000"/>
              </w:rPr>
              <w:t>Georgia in a Divided Nation Part II: The War</w:t>
            </w:r>
          </w:p>
        </w:tc>
      </w:tr>
      <w:tr w:rsidR="008C4788" w:rsidRPr="004D7660" w14:paraId="3FE684B6" w14:textId="77777777" w:rsidTr="001165B3">
        <w:trPr>
          <w:trHeight w:val="282"/>
        </w:trPr>
        <w:tc>
          <w:tcPr>
            <w:tcW w:w="4158" w:type="dxa"/>
          </w:tcPr>
          <w:p w14:paraId="224F1F14" w14:textId="0E72AB97" w:rsidR="008C4788" w:rsidRPr="004D7660" w:rsidRDefault="001165B3" w:rsidP="008C4788">
            <w:pPr>
              <w:spacing w:after="0" w:line="240" w:lineRule="auto"/>
              <w:rPr>
                <w:rFonts w:ascii="Calibri" w:eastAsia="Calibri" w:hAnsi="Calibri" w:cs="Calibri"/>
                <w:color w:val="000000"/>
              </w:rPr>
            </w:pPr>
            <w:r>
              <w:rPr>
                <w:rFonts w:ascii="Calibri" w:eastAsia="Calibri" w:hAnsi="Calibri" w:cs="Calibri"/>
                <w:color w:val="000000"/>
              </w:rPr>
              <w:t>Georgia Government (</w:t>
            </w:r>
            <w:r w:rsidR="0036172E">
              <w:rPr>
                <w:rFonts w:ascii="Calibri" w:eastAsia="Calibri" w:hAnsi="Calibri" w:cs="Calibri"/>
                <w:color w:val="000000"/>
              </w:rPr>
              <w:t>S</w:t>
            </w:r>
            <w:r>
              <w:rPr>
                <w:rFonts w:ascii="Calibri" w:eastAsia="Calibri" w:hAnsi="Calibri" w:cs="Calibri"/>
                <w:color w:val="000000"/>
              </w:rPr>
              <w:t>tate)</w:t>
            </w:r>
          </w:p>
        </w:tc>
        <w:tc>
          <w:tcPr>
            <w:tcW w:w="4136" w:type="dxa"/>
          </w:tcPr>
          <w:p w14:paraId="5067F9C9" w14:textId="02FF5F0B" w:rsidR="008C4788" w:rsidRPr="004D7660" w:rsidRDefault="001165B3" w:rsidP="008C4788">
            <w:pPr>
              <w:spacing w:after="0" w:line="240" w:lineRule="auto"/>
              <w:rPr>
                <w:rFonts w:ascii="Calibri" w:eastAsia="Calibri" w:hAnsi="Calibri" w:cs="Calibri"/>
                <w:color w:val="000000"/>
              </w:rPr>
            </w:pPr>
            <w:r>
              <w:rPr>
                <w:rFonts w:ascii="Calibri" w:eastAsia="Calibri" w:hAnsi="Calibri" w:cs="Calibri"/>
                <w:color w:val="000000"/>
              </w:rPr>
              <w:t>Reconstructing a New South in Georgia</w:t>
            </w:r>
          </w:p>
        </w:tc>
      </w:tr>
      <w:tr w:rsidR="008C4788" w:rsidRPr="004D7660" w14:paraId="65C0CEBD" w14:textId="77777777" w:rsidTr="001165B3">
        <w:trPr>
          <w:trHeight w:val="267"/>
        </w:trPr>
        <w:tc>
          <w:tcPr>
            <w:tcW w:w="4158" w:type="dxa"/>
          </w:tcPr>
          <w:p w14:paraId="097E1B27" w14:textId="3306D37A" w:rsidR="008C4788" w:rsidRPr="004D7660" w:rsidRDefault="001165B3" w:rsidP="008C4788">
            <w:pPr>
              <w:spacing w:after="0" w:line="240" w:lineRule="auto"/>
              <w:rPr>
                <w:rFonts w:ascii="Calibri" w:eastAsia="Calibri" w:hAnsi="Calibri" w:cs="Calibri"/>
                <w:color w:val="000000"/>
              </w:rPr>
            </w:pPr>
            <w:r>
              <w:rPr>
                <w:rFonts w:ascii="Calibri" w:eastAsia="Calibri" w:hAnsi="Calibri" w:cs="Calibri"/>
                <w:color w:val="000000"/>
              </w:rPr>
              <w:t>Georgia’s Colonization</w:t>
            </w:r>
          </w:p>
        </w:tc>
        <w:tc>
          <w:tcPr>
            <w:tcW w:w="4136" w:type="dxa"/>
          </w:tcPr>
          <w:p w14:paraId="45E46343" w14:textId="587CF6B7" w:rsidR="008C4788" w:rsidRPr="004D7660" w:rsidRDefault="001165B3" w:rsidP="008C4788">
            <w:pPr>
              <w:spacing w:after="0" w:line="240" w:lineRule="auto"/>
              <w:rPr>
                <w:rFonts w:ascii="Calibri" w:eastAsia="Calibri" w:hAnsi="Calibri" w:cs="Calibri"/>
                <w:color w:val="000000"/>
              </w:rPr>
            </w:pPr>
            <w:r>
              <w:rPr>
                <w:rFonts w:ascii="Calibri" w:eastAsia="Calibri" w:hAnsi="Calibri" w:cs="Calibri"/>
                <w:color w:val="000000"/>
              </w:rPr>
              <w:t>Developing National Identities (Georgia’s role in WWI, the Great Depression and WWII)</w:t>
            </w:r>
          </w:p>
        </w:tc>
      </w:tr>
      <w:tr w:rsidR="008C4788" w:rsidRPr="004D7660" w14:paraId="299B71D7" w14:textId="77777777" w:rsidTr="001165B3">
        <w:trPr>
          <w:trHeight w:val="282"/>
        </w:trPr>
        <w:tc>
          <w:tcPr>
            <w:tcW w:w="4158" w:type="dxa"/>
          </w:tcPr>
          <w:p w14:paraId="30C81ADA" w14:textId="7368A72A" w:rsidR="008C4788" w:rsidRPr="004D7660" w:rsidRDefault="001165B3" w:rsidP="008C4788">
            <w:pPr>
              <w:spacing w:after="0" w:line="240" w:lineRule="auto"/>
              <w:rPr>
                <w:rFonts w:ascii="Calibri" w:eastAsia="Calibri" w:hAnsi="Calibri" w:cs="Calibri"/>
                <w:color w:val="000000"/>
              </w:rPr>
            </w:pPr>
            <w:r>
              <w:rPr>
                <w:rFonts w:ascii="Calibri" w:eastAsia="Calibri" w:hAnsi="Calibri" w:cs="Calibri"/>
                <w:color w:val="000000"/>
              </w:rPr>
              <w:t>Revolution in Georgia</w:t>
            </w:r>
          </w:p>
        </w:tc>
        <w:tc>
          <w:tcPr>
            <w:tcW w:w="4136" w:type="dxa"/>
          </w:tcPr>
          <w:p w14:paraId="07BAF025" w14:textId="41FE533B" w:rsidR="008C4788" w:rsidRPr="004D7660" w:rsidRDefault="001165B3" w:rsidP="008C4788">
            <w:pPr>
              <w:spacing w:after="0" w:line="240" w:lineRule="auto"/>
              <w:rPr>
                <w:rFonts w:ascii="Calibri" w:eastAsia="Calibri" w:hAnsi="Calibri" w:cs="Calibri"/>
                <w:color w:val="000000"/>
              </w:rPr>
            </w:pPr>
            <w:r>
              <w:rPr>
                <w:rFonts w:ascii="Calibri" w:eastAsia="Calibri" w:hAnsi="Calibri" w:cs="Calibri"/>
                <w:color w:val="000000"/>
              </w:rPr>
              <w:t>Societal and Technological Growth (The postwar period, Civil Rights Movement, and modern GA)</w:t>
            </w:r>
          </w:p>
        </w:tc>
      </w:tr>
      <w:tr w:rsidR="001165B3" w:rsidRPr="004D7660" w14:paraId="17C95B74" w14:textId="77777777" w:rsidTr="001165B3">
        <w:trPr>
          <w:trHeight w:val="549"/>
        </w:trPr>
        <w:tc>
          <w:tcPr>
            <w:tcW w:w="4158" w:type="dxa"/>
          </w:tcPr>
          <w:p w14:paraId="2FE788BD" w14:textId="3AFEEF35" w:rsidR="001165B3" w:rsidRDefault="001165B3" w:rsidP="008C4788">
            <w:pPr>
              <w:spacing w:after="0" w:line="240" w:lineRule="auto"/>
              <w:rPr>
                <w:rFonts w:ascii="Calibri" w:eastAsia="Calibri" w:hAnsi="Calibri" w:cs="Calibri"/>
                <w:color w:val="000000"/>
              </w:rPr>
            </w:pPr>
            <w:r>
              <w:rPr>
                <w:rFonts w:ascii="Calibri" w:eastAsia="Calibri" w:hAnsi="Calibri" w:cs="Calibri"/>
                <w:color w:val="000000"/>
              </w:rPr>
              <w:t>Georgia in a Divided Nation Part I: The Antebellum period</w:t>
            </w:r>
          </w:p>
        </w:tc>
        <w:tc>
          <w:tcPr>
            <w:tcW w:w="4136" w:type="dxa"/>
          </w:tcPr>
          <w:p w14:paraId="60758703" w14:textId="3DDAD6A2" w:rsidR="001165B3" w:rsidRPr="004D7660" w:rsidRDefault="001165B3" w:rsidP="008C4788">
            <w:pPr>
              <w:spacing w:after="0" w:line="240" w:lineRule="auto"/>
              <w:rPr>
                <w:rFonts w:ascii="Calibri" w:eastAsia="Calibri" w:hAnsi="Calibri" w:cs="Calibri"/>
                <w:color w:val="000000"/>
              </w:rPr>
            </w:pPr>
            <w:r>
              <w:rPr>
                <w:rFonts w:ascii="Calibri" w:eastAsia="Calibri" w:hAnsi="Calibri" w:cs="Calibri"/>
                <w:color w:val="000000"/>
              </w:rPr>
              <w:t>Personal Finance</w:t>
            </w:r>
          </w:p>
        </w:tc>
      </w:tr>
    </w:tbl>
    <w:p w14:paraId="719A3801" w14:textId="77777777" w:rsidR="008C4788" w:rsidRPr="004D7660" w:rsidRDefault="008C4788" w:rsidP="08617E71">
      <w:pPr>
        <w:jc w:val="center"/>
        <w:rPr>
          <w:rFonts w:ascii="Calibri" w:eastAsiaTheme="minorEastAsia" w:hAnsi="Calibri" w:cs="Calibri"/>
          <w:b/>
          <w:bCs/>
        </w:rPr>
      </w:pPr>
    </w:p>
    <w:p w14:paraId="5256A4EF" w14:textId="7F9770D3" w:rsidR="00E869EC" w:rsidRPr="004D7660" w:rsidRDefault="00E869EC" w:rsidP="00E869EC">
      <w:pPr>
        <w:pStyle w:val="ListParagraph"/>
        <w:numPr>
          <w:ilvl w:val="0"/>
          <w:numId w:val="2"/>
        </w:numPr>
        <w:spacing w:after="160" w:line="259" w:lineRule="auto"/>
        <w:rPr>
          <w:rFonts w:ascii="Calibri" w:eastAsia="Calibri" w:hAnsi="Calibri" w:cs="Calibri"/>
          <w:color w:val="000000"/>
          <w:u w:val="single"/>
        </w:rPr>
      </w:pPr>
      <w:r w:rsidRPr="004D7660">
        <w:rPr>
          <w:rFonts w:ascii="Calibri" w:eastAsia="Calibri" w:hAnsi="Calibri" w:cs="Calibri"/>
          <w:b/>
          <w:color w:val="000000"/>
          <w:u w:val="single"/>
        </w:rPr>
        <w:t>Teacher/Parent Communication</w:t>
      </w:r>
      <w:r w:rsidRPr="004D7660">
        <w:rPr>
          <w:rFonts w:ascii="Calibri" w:eastAsia="Calibri" w:hAnsi="Calibri" w:cs="Calibri"/>
          <w:color w:val="000000"/>
          <w:u w:val="single"/>
        </w:rPr>
        <w:t>:</w:t>
      </w:r>
    </w:p>
    <w:p w14:paraId="610252BE" w14:textId="77777777" w:rsidR="00E869EC" w:rsidRPr="004D7660" w:rsidRDefault="00E869EC" w:rsidP="00E869EC">
      <w:pPr>
        <w:spacing w:after="0" w:line="240" w:lineRule="auto"/>
        <w:ind w:left="1080"/>
        <w:rPr>
          <w:rFonts w:ascii="Calibri" w:eastAsia="Calibri" w:hAnsi="Calibri" w:cs="Calibri"/>
          <w:color w:val="000000"/>
        </w:rPr>
      </w:pPr>
      <w:r w:rsidRPr="004D7660">
        <w:rPr>
          <w:rFonts w:ascii="Calibri" w:eastAsia="Calibri" w:hAnsi="Calibri" w:cs="Calibri"/>
          <w:color w:val="000000"/>
        </w:rPr>
        <w:t>Email – is the most efficient way to contact teachers</w:t>
      </w:r>
    </w:p>
    <w:p w14:paraId="312D2EC6" w14:textId="77777777" w:rsidR="00E869EC" w:rsidRPr="004D7660" w:rsidRDefault="00E869EC" w:rsidP="00E869EC">
      <w:pPr>
        <w:spacing w:after="0" w:line="240" w:lineRule="auto"/>
        <w:ind w:left="1080"/>
        <w:rPr>
          <w:rFonts w:ascii="Calibri" w:eastAsia="Calibri" w:hAnsi="Calibri" w:cs="Calibri"/>
          <w:color w:val="000000"/>
        </w:rPr>
      </w:pPr>
      <w:r w:rsidRPr="004D7660">
        <w:rPr>
          <w:rFonts w:ascii="Calibri" w:eastAsia="Calibri" w:hAnsi="Calibri" w:cs="Calibri"/>
          <w:color w:val="000000"/>
        </w:rPr>
        <w:t>Conferences – may be scheduled based on each student’s needs</w:t>
      </w:r>
    </w:p>
    <w:p w14:paraId="2D681D0D" w14:textId="77777777" w:rsidR="00E869EC" w:rsidRPr="004D7660" w:rsidRDefault="00E869EC" w:rsidP="00E869EC">
      <w:pPr>
        <w:spacing w:after="0" w:line="240" w:lineRule="auto"/>
        <w:ind w:left="1080"/>
        <w:rPr>
          <w:rFonts w:ascii="Calibri" w:eastAsia="Calibri" w:hAnsi="Calibri" w:cs="Calibri"/>
          <w:color w:val="000000"/>
        </w:rPr>
      </w:pPr>
      <w:r w:rsidRPr="004D7660">
        <w:rPr>
          <w:rFonts w:ascii="Calibri" w:eastAsia="Calibri" w:hAnsi="Calibri" w:cs="Calibri"/>
          <w:color w:val="000000"/>
        </w:rPr>
        <w:t>Interim Report Cards – come home every 4 ½ weeks</w:t>
      </w:r>
    </w:p>
    <w:p w14:paraId="5800703E" w14:textId="0C36FBA6" w:rsidR="00E869EC" w:rsidRPr="004D7660" w:rsidRDefault="0036172E" w:rsidP="00E869EC">
      <w:pPr>
        <w:spacing w:after="0" w:line="240" w:lineRule="auto"/>
        <w:ind w:left="1080"/>
        <w:rPr>
          <w:rFonts w:ascii="Calibri" w:eastAsia="Calibri" w:hAnsi="Calibri" w:cs="Calibri"/>
          <w:color w:val="000000"/>
        </w:rPr>
      </w:pPr>
      <w:r>
        <w:rPr>
          <w:rFonts w:ascii="Calibri" w:eastAsia="Calibri" w:hAnsi="Calibri" w:cs="Calibri"/>
          <w:color w:val="000000"/>
        </w:rPr>
        <w:t>Infinite Campus</w:t>
      </w:r>
      <w:r w:rsidR="00E869EC" w:rsidRPr="004D7660">
        <w:rPr>
          <w:rFonts w:ascii="Calibri" w:eastAsia="Calibri" w:hAnsi="Calibri" w:cs="Calibri"/>
          <w:color w:val="000000"/>
        </w:rPr>
        <w:t xml:space="preserve"> – please check frequently for your child’s progress and always provide us with your current email address</w:t>
      </w:r>
      <w:r>
        <w:rPr>
          <w:rFonts w:ascii="Calibri" w:eastAsia="Calibri" w:hAnsi="Calibri" w:cs="Calibri"/>
          <w:color w:val="000000"/>
        </w:rPr>
        <w:t>.</w:t>
      </w:r>
    </w:p>
    <w:p w14:paraId="23DECEBF" w14:textId="51C3EA35" w:rsidR="00E869EC" w:rsidRPr="004D7660" w:rsidRDefault="00E869EC" w:rsidP="00E869EC">
      <w:pPr>
        <w:spacing w:after="0" w:line="240" w:lineRule="auto"/>
        <w:ind w:left="1080"/>
        <w:rPr>
          <w:rFonts w:ascii="Calibri" w:eastAsia="Calibri" w:hAnsi="Calibri" w:cs="Calibri"/>
          <w:color w:val="000000"/>
        </w:rPr>
      </w:pPr>
      <w:r w:rsidRPr="004D7660">
        <w:rPr>
          <w:rFonts w:ascii="Calibri" w:eastAsia="Calibri" w:hAnsi="Calibri" w:cs="Calibri"/>
          <w:color w:val="000000"/>
        </w:rPr>
        <w:t xml:space="preserve">Please ensure you are also registered for the </w:t>
      </w:r>
      <w:r w:rsidR="0036172E">
        <w:rPr>
          <w:rFonts w:ascii="Calibri" w:eastAsia="Calibri" w:hAnsi="Calibri" w:cs="Calibri"/>
          <w:b/>
          <w:color w:val="000000"/>
        </w:rPr>
        <w:t>Infinite Campus</w:t>
      </w:r>
      <w:r w:rsidRPr="004D7660">
        <w:rPr>
          <w:rFonts w:ascii="Calibri" w:eastAsia="Calibri" w:hAnsi="Calibri" w:cs="Calibri"/>
          <w:color w:val="000000"/>
        </w:rPr>
        <w:t xml:space="preserve"> so you can view your child’s grades.  Teachers will post grades in </w:t>
      </w:r>
      <w:r w:rsidR="0036172E">
        <w:rPr>
          <w:rFonts w:ascii="Calibri" w:eastAsia="Calibri" w:hAnsi="Calibri" w:cs="Calibri"/>
          <w:color w:val="000000"/>
        </w:rPr>
        <w:t>Infinite Campus</w:t>
      </w:r>
      <w:r w:rsidRPr="004D7660">
        <w:rPr>
          <w:rFonts w:ascii="Calibri" w:eastAsia="Calibri" w:hAnsi="Calibri" w:cs="Calibri"/>
          <w:color w:val="000000"/>
        </w:rPr>
        <w:t xml:space="preserve"> within 2 weeks of test dates or project/assignment due dates.</w:t>
      </w:r>
    </w:p>
    <w:p w14:paraId="0DF94468" w14:textId="77777777" w:rsidR="00E869EC" w:rsidRPr="004D7660" w:rsidRDefault="00E869EC" w:rsidP="00E869EC">
      <w:pPr>
        <w:spacing w:after="0" w:line="240" w:lineRule="auto"/>
        <w:rPr>
          <w:rFonts w:ascii="Calibri" w:eastAsia="Calibri" w:hAnsi="Calibri" w:cs="Calibri"/>
          <w:color w:val="000000"/>
        </w:rPr>
      </w:pPr>
    </w:p>
    <w:p w14:paraId="274A328D" w14:textId="076E6046" w:rsidR="00E869EC" w:rsidRPr="004D7660" w:rsidRDefault="00E869EC" w:rsidP="00E869EC">
      <w:pPr>
        <w:numPr>
          <w:ilvl w:val="0"/>
          <w:numId w:val="2"/>
        </w:numPr>
        <w:contextualSpacing/>
        <w:rPr>
          <w:rFonts w:ascii="Calibri" w:eastAsia="Calibri" w:hAnsi="Calibri" w:cs="Calibri"/>
          <w:color w:val="000000"/>
          <w:u w:val="single"/>
        </w:rPr>
      </w:pPr>
      <w:r w:rsidRPr="004D7660">
        <w:rPr>
          <w:rFonts w:ascii="Calibri" w:eastAsia="Calibri" w:hAnsi="Calibri" w:cs="Calibri"/>
          <w:b/>
          <w:color w:val="000000"/>
          <w:u w:val="single"/>
        </w:rPr>
        <w:t>Grading Weights</w:t>
      </w:r>
      <w:r w:rsidRPr="004D7660">
        <w:rPr>
          <w:rFonts w:ascii="Calibri" w:eastAsia="Calibri" w:hAnsi="Calibri" w:cs="Calibri"/>
          <w:color w:val="000000"/>
          <w:u w:val="single"/>
        </w:rPr>
        <w:t>:</w:t>
      </w:r>
      <w:r w:rsidRPr="004D7660">
        <w:rPr>
          <w:rFonts w:ascii="Calibri" w:eastAsia="Calibri" w:hAnsi="Calibri" w:cs="Calibri"/>
          <w:b/>
          <w:color w:val="000000"/>
        </w:rPr>
        <w:t xml:space="preserve"> </w:t>
      </w:r>
    </w:p>
    <w:p w14:paraId="2EC2116A" w14:textId="7A89BE0F" w:rsidR="00E869EC" w:rsidRDefault="0036172E" w:rsidP="00E869EC">
      <w:pPr>
        <w:spacing w:after="0" w:line="240" w:lineRule="auto"/>
        <w:ind w:left="1080"/>
        <w:rPr>
          <w:rFonts w:ascii="Calibri" w:eastAsia="Calibri" w:hAnsi="Calibri" w:cs="Calibri"/>
          <w:color w:val="000000"/>
        </w:rPr>
      </w:pPr>
      <w:r>
        <w:rPr>
          <w:rFonts w:ascii="Calibri" w:eastAsia="Calibri" w:hAnsi="Calibri" w:cs="Calibri"/>
          <w:color w:val="000000"/>
        </w:rPr>
        <w:t xml:space="preserve">60% -Summative (evaluates learning and standards mastery at the end of an instructional unit; possibilities- tests, projects, presentations, papers, performance-based assessment, final exam. </w:t>
      </w:r>
    </w:p>
    <w:p w14:paraId="114D3DF0" w14:textId="593D9FAA" w:rsidR="0036172E" w:rsidRDefault="0036172E" w:rsidP="00E869EC">
      <w:pPr>
        <w:spacing w:after="0" w:line="240" w:lineRule="auto"/>
        <w:ind w:left="1080"/>
        <w:rPr>
          <w:rFonts w:ascii="Calibri" w:eastAsia="Calibri" w:hAnsi="Calibri" w:cs="Calibri"/>
          <w:color w:val="000000"/>
        </w:rPr>
      </w:pPr>
      <w:r>
        <w:rPr>
          <w:rFonts w:ascii="Calibri" w:eastAsia="Calibri" w:hAnsi="Calibri" w:cs="Calibri"/>
          <w:color w:val="000000"/>
        </w:rPr>
        <w:t>40%- Formative (monitors, provides feedback, and checks in on student learning throughout the instructional unit; possibilities- quizzes, classwork, graded homework)</w:t>
      </w:r>
    </w:p>
    <w:p w14:paraId="2C231985" w14:textId="2C66DB7D" w:rsidR="0036172E" w:rsidRPr="004D7660" w:rsidRDefault="0036172E" w:rsidP="00E869EC">
      <w:pPr>
        <w:spacing w:after="0" w:line="240" w:lineRule="auto"/>
        <w:ind w:left="1080"/>
        <w:rPr>
          <w:rFonts w:ascii="Calibri" w:eastAsia="Calibri" w:hAnsi="Calibri" w:cs="Calibri"/>
          <w:color w:val="000000"/>
        </w:rPr>
      </w:pPr>
      <w:r>
        <w:rPr>
          <w:rFonts w:ascii="Calibri" w:eastAsia="Calibri" w:hAnsi="Calibri" w:cs="Calibri"/>
          <w:color w:val="000000"/>
        </w:rPr>
        <w:t>0% Progress Reporting (monitors, provides feedback, and checks in on student learning throughout the instructional unit but does not count in the course grade)</w:t>
      </w:r>
    </w:p>
    <w:p w14:paraId="7E98E09A" w14:textId="529C93BE" w:rsidR="001F478E" w:rsidRPr="004D7660" w:rsidRDefault="001F478E" w:rsidP="001F478E">
      <w:pPr>
        <w:spacing w:after="0" w:line="240" w:lineRule="auto"/>
        <w:rPr>
          <w:rFonts w:ascii="Calibri" w:eastAsia="Calibri" w:hAnsi="Calibri" w:cs="Calibri"/>
          <w:color w:val="000000"/>
        </w:rPr>
      </w:pPr>
    </w:p>
    <w:p w14:paraId="5BDCD01D" w14:textId="0109D3B8" w:rsidR="001F478E" w:rsidRPr="004D7660" w:rsidRDefault="001F478E" w:rsidP="001F478E">
      <w:pPr>
        <w:pStyle w:val="ListParagraph"/>
        <w:spacing w:after="0" w:line="240" w:lineRule="auto"/>
        <w:ind w:left="1080"/>
        <w:rPr>
          <w:rFonts w:ascii="Calibri" w:eastAsia="Calibri" w:hAnsi="Calibri" w:cs="Calibri"/>
          <w:color w:val="000000"/>
        </w:rPr>
      </w:pPr>
    </w:p>
    <w:p w14:paraId="542E4333" w14:textId="77777777" w:rsidR="00E869EC" w:rsidRPr="004D7660" w:rsidRDefault="00E869EC" w:rsidP="00E869EC">
      <w:pPr>
        <w:pBdr>
          <w:bottom w:val="single" w:sz="12" w:space="1" w:color="auto"/>
        </w:pBdr>
        <w:rPr>
          <w:rFonts w:ascii="Calibri" w:eastAsiaTheme="minorEastAsia" w:hAnsi="Calibri" w:cs="Calibri"/>
          <w:b/>
          <w:bCs/>
        </w:rPr>
      </w:pPr>
    </w:p>
    <w:p w14:paraId="03D8464E" w14:textId="77777777" w:rsidR="00E869EC" w:rsidRPr="004D7660" w:rsidRDefault="00E869EC" w:rsidP="00E869EC">
      <w:pPr>
        <w:rPr>
          <w:rFonts w:ascii="Calibri" w:eastAsiaTheme="minorEastAsia" w:hAnsi="Calibri" w:cs="Calibri"/>
          <w:b/>
          <w:bCs/>
        </w:rPr>
      </w:pPr>
    </w:p>
    <w:p w14:paraId="3A5533A2" w14:textId="77777777" w:rsidR="00743980" w:rsidRPr="004D7660" w:rsidRDefault="08617E71" w:rsidP="08617E71">
      <w:pPr>
        <w:spacing w:after="120"/>
        <w:jc w:val="center"/>
        <w:rPr>
          <w:rFonts w:ascii="Calibri" w:eastAsiaTheme="minorEastAsia" w:hAnsi="Calibri" w:cs="Calibri"/>
          <w:b/>
          <w:bCs/>
        </w:rPr>
      </w:pPr>
      <w:r w:rsidRPr="004D7660">
        <w:rPr>
          <w:rFonts w:ascii="Calibri" w:eastAsiaTheme="minorEastAsia" w:hAnsi="Calibri" w:cs="Calibri"/>
          <w:b/>
          <w:bCs/>
        </w:rPr>
        <w:t xml:space="preserve">The information provided below pertains to policies and procedures </w:t>
      </w:r>
    </w:p>
    <w:p w14:paraId="7E748E57" w14:textId="3460CF25" w:rsidR="00743980" w:rsidRDefault="08617E71" w:rsidP="08617E71">
      <w:pPr>
        <w:spacing w:after="120"/>
        <w:jc w:val="center"/>
        <w:rPr>
          <w:rFonts w:ascii="Calibri" w:eastAsiaTheme="minorEastAsia" w:hAnsi="Calibri" w:cs="Calibri"/>
          <w:b/>
          <w:bCs/>
        </w:rPr>
      </w:pPr>
      <w:r w:rsidRPr="004D7660">
        <w:rPr>
          <w:rFonts w:ascii="Calibri" w:eastAsiaTheme="minorEastAsia" w:hAnsi="Calibri" w:cs="Calibri"/>
          <w:b/>
          <w:bCs/>
        </w:rPr>
        <w:t xml:space="preserve">consistent in every Webb Bridge Middle School classroom. </w:t>
      </w:r>
    </w:p>
    <w:p w14:paraId="00F78EFE" w14:textId="77777777" w:rsidR="0036172E" w:rsidRPr="004D7660" w:rsidRDefault="0036172E" w:rsidP="08617E71">
      <w:pPr>
        <w:spacing w:after="120"/>
        <w:jc w:val="center"/>
        <w:rPr>
          <w:rFonts w:ascii="Calibri" w:eastAsiaTheme="minorEastAsia" w:hAnsi="Calibri" w:cs="Calibri"/>
          <w:b/>
          <w:bCs/>
        </w:rPr>
      </w:pPr>
    </w:p>
    <w:p w14:paraId="18A393C5" w14:textId="77777777" w:rsidR="00743980" w:rsidRPr="004D7660" w:rsidRDefault="08617E71" w:rsidP="08617E71">
      <w:pPr>
        <w:jc w:val="both"/>
        <w:rPr>
          <w:rFonts w:ascii="Calibri" w:eastAsiaTheme="minorEastAsia" w:hAnsi="Calibri" w:cs="Calibri"/>
          <w:b/>
          <w:bCs/>
          <w:u w:val="single"/>
        </w:rPr>
      </w:pPr>
      <w:r w:rsidRPr="004D7660">
        <w:rPr>
          <w:rFonts w:ascii="Calibri" w:eastAsiaTheme="minorEastAsia" w:hAnsi="Calibri" w:cs="Calibri"/>
          <w:b/>
          <w:bCs/>
          <w:u w:val="single"/>
        </w:rPr>
        <w:t>GRADING SCALE</w:t>
      </w:r>
    </w:p>
    <w:p w14:paraId="5D78B41D" w14:textId="485AE222" w:rsidR="00743980" w:rsidRDefault="08617E71" w:rsidP="08617E71">
      <w:pPr>
        <w:jc w:val="both"/>
        <w:rPr>
          <w:rFonts w:ascii="Calibri" w:eastAsiaTheme="minorEastAsia" w:hAnsi="Calibri" w:cs="Calibri"/>
        </w:rPr>
      </w:pPr>
      <w:r w:rsidRPr="004D7660">
        <w:rPr>
          <w:rFonts w:ascii="Calibri" w:eastAsiaTheme="minorEastAsia" w:hAnsi="Calibri" w:cs="Calibri"/>
        </w:rPr>
        <w:t xml:space="preserve">Letter grades will be assigned according to Fulton County’s approved grading scale, which is as follows:  A—100-90, B—89-80, C—79-70, F—69-0.  </w:t>
      </w:r>
    </w:p>
    <w:p w14:paraId="61A2103C" w14:textId="1CE7BA63" w:rsidR="00131C95" w:rsidRDefault="00131C95" w:rsidP="08617E71">
      <w:pPr>
        <w:jc w:val="both"/>
        <w:rPr>
          <w:rFonts w:ascii="Calibri" w:eastAsiaTheme="minorEastAsia" w:hAnsi="Calibri" w:cs="Calibri"/>
          <w:b/>
          <w:bCs/>
          <w:u w:val="single"/>
        </w:rPr>
      </w:pPr>
      <w:r>
        <w:rPr>
          <w:rFonts w:ascii="Calibri" w:eastAsiaTheme="minorEastAsia" w:hAnsi="Calibri" w:cs="Calibri"/>
          <w:b/>
          <w:bCs/>
          <w:u w:val="single"/>
        </w:rPr>
        <w:t>LOST/DAMAGED BOOK POLICY</w:t>
      </w:r>
    </w:p>
    <w:p w14:paraId="00E6276F" w14:textId="3FD75C18" w:rsidR="00131C95" w:rsidRPr="00131C95" w:rsidRDefault="00131C95" w:rsidP="08617E71">
      <w:pPr>
        <w:jc w:val="both"/>
        <w:rPr>
          <w:rFonts w:ascii="Calibri" w:eastAsiaTheme="minorEastAsia" w:hAnsi="Calibri" w:cs="Calibri"/>
        </w:rPr>
      </w:pPr>
      <w:r>
        <w:rPr>
          <w:rFonts w:ascii="Calibri" w:eastAsiaTheme="minorEastAsia" w:hAnsi="Calibri" w:cs="Calibri"/>
        </w:rPr>
        <w:t xml:space="preserve">Students are financially responsible for all books issued by Webb Bridge Middle School. The cost of replacement will be assigned to any student that loses or damages the workbook he/she was issued. </w:t>
      </w:r>
      <w:bookmarkStart w:id="0" w:name="_GoBack"/>
      <w:bookmarkEnd w:id="0"/>
    </w:p>
    <w:p w14:paraId="76C88E6D" w14:textId="476D64E1" w:rsidR="00743980" w:rsidRPr="004D7660" w:rsidRDefault="0036172E" w:rsidP="08617E71">
      <w:pPr>
        <w:jc w:val="both"/>
        <w:rPr>
          <w:rFonts w:ascii="Calibri" w:eastAsiaTheme="minorEastAsia" w:hAnsi="Calibri" w:cs="Calibri"/>
          <w:b/>
          <w:bCs/>
          <w:u w:val="single"/>
        </w:rPr>
      </w:pPr>
      <w:r>
        <w:rPr>
          <w:rFonts w:ascii="Calibri" w:eastAsiaTheme="minorEastAsia" w:hAnsi="Calibri" w:cs="Calibri"/>
          <w:b/>
          <w:bCs/>
          <w:u w:val="single"/>
        </w:rPr>
        <w:t>Infinite Campus</w:t>
      </w:r>
    </w:p>
    <w:p w14:paraId="606A9E15" w14:textId="37D1D7DD" w:rsidR="00743980" w:rsidRPr="004D7660" w:rsidRDefault="08617E71" w:rsidP="08617E71">
      <w:pPr>
        <w:jc w:val="both"/>
        <w:rPr>
          <w:rFonts w:ascii="Calibri" w:eastAsiaTheme="minorEastAsia" w:hAnsi="Calibri" w:cs="Calibri"/>
          <w:lang w:eastAsia="ja-JP"/>
        </w:rPr>
      </w:pPr>
      <w:r w:rsidRPr="004D7660">
        <w:rPr>
          <w:rFonts w:ascii="Calibri" w:eastAsiaTheme="minorEastAsia" w:hAnsi="Calibri" w:cs="Calibri"/>
        </w:rPr>
        <w:t xml:space="preserve">Webb Bridge Middle School has a program called </w:t>
      </w:r>
      <w:r w:rsidR="0036172E">
        <w:rPr>
          <w:rFonts w:ascii="Calibri" w:eastAsiaTheme="minorEastAsia" w:hAnsi="Calibri" w:cs="Calibri"/>
        </w:rPr>
        <w:t>Infinite Campus</w:t>
      </w:r>
      <w:r w:rsidRPr="004D7660">
        <w:rPr>
          <w:rFonts w:ascii="Calibri" w:eastAsiaTheme="minorEastAsia" w:hAnsi="Calibri" w:cs="Calibri"/>
        </w:rPr>
        <w:t xml:space="preserve"> that allows you to view your child’s academic progress and attendance on-line. You may contact Betsy Hedger at </w:t>
      </w:r>
      <w:r w:rsidRPr="004D7660">
        <w:rPr>
          <w:rFonts w:ascii="Calibri" w:eastAsiaTheme="minorEastAsia" w:hAnsi="Calibri" w:cs="Calibri"/>
          <w:lang w:eastAsia="ja-JP"/>
        </w:rPr>
        <w:t>470-254-2940</w:t>
      </w:r>
      <w:r w:rsidRPr="004D7660">
        <w:rPr>
          <w:rFonts w:ascii="Calibri" w:eastAsiaTheme="minorEastAsia" w:hAnsi="Calibri" w:cs="Calibri"/>
        </w:rPr>
        <w:t xml:space="preserve"> X48727 or email her at </w:t>
      </w:r>
      <w:hyperlink r:id="rId16">
        <w:r w:rsidRPr="004D7660">
          <w:rPr>
            <w:rStyle w:val="Hyperlink"/>
            <w:rFonts w:ascii="Calibri" w:eastAsiaTheme="minorEastAsia" w:hAnsi="Calibri" w:cs="Calibri"/>
          </w:rPr>
          <w:t>Hedgerb@fultonschools.org</w:t>
        </w:r>
      </w:hyperlink>
      <w:r w:rsidRPr="004D7660">
        <w:rPr>
          <w:rFonts w:ascii="Calibri" w:eastAsiaTheme="minorEastAsia" w:hAnsi="Calibri" w:cs="Calibri"/>
        </w:rPr>
        <w:t xml:space="preserve">  for more information. All parents must come in to the school and show picture identification in order to obtain login information and a password to your account.  </w:t>
      </w:r>
    </w:p>
    <w:p w14:paraId="4B539A85" w14:textId="77777777" w:rsidR="00743980" w:rsidRPr="004D7660" w:rsidRDefault="08617E71" w:rsidP="08617E71">
      <w:pPr>
        <w:jc w:val="both"/>
        <w:rPr>
          <w:rFonts w:ascii="Calibri" w:eastAsiaTheme="minorEastAsia" w:hAnsi="Calibri" w:cs="Calibri"/>
          <w:b/>
          <w:bCs/>
          <w:u w:val="single"/>
        </w:rPr>
      </w:pPr>
      <w:r w:rsidRPr="004D7660">
        <w:rPr>
          <w:rFonts w:ascii="Calibri" w:eastAsiaTheme="minorEastAsia" w:hAnsi="Calibri" w:cs="Calibri"/>
          <w:b/>
          <w:bCs/>
          <w:u w:val="single"/>
        </w:rPr>
        <w:t>MAKE-UP WORK POLICY</w:t>
      </w:r>
    </w:p>
    <w:p w14:paraId="00B02681" w14:textId="77777777" w:rsidR="00743980" w:rsidRPr="004D7660" w:rsidRDefault="08617E71" w:rsidP="08617E71">
      <w:pPr>
        <w:jc w:val="both"/>
        <w:rPr>
          <w:rFonts w:ascii="Calibri" w:eastAsiaTheme="minorEastAsia" w:hAnsi="Calibri" w:cs="Calibri"/>
        </w:rPr>
      </w:pPr>
      <w:r w:rsidRPr="004D7660">
        <w:rPr>
          <w:rFonts w:ascii="Calibri" w:eastAsiaTheme="minorEastAsia" w:hAnsi="Calibri" w:cs="Calibri"/>
        </w:rPr>
        <w:t>Following an absence, it is the student’s responsibility to contact his/her teachers to arrange for make-up work.  The contact must be made within one school day of returning.  If the teacher is absent, contact should be made upon the first day of the teacher’s return.</w:t>
      </w:r>
    </w:p>
    <w:p w14:paraId="70ED2377" w14:textId="77777777" w:rsidR="00743980" w:rsidRPr="004D7660" w:rsidRDefault="08617E71" w:rsidP="08617E71">
      <w:pPr>
        <w:jc w:val="both"/>
        <w:rPr>
          <w:rFonts w:ascii="Calibri" w:eastAsiaTheme="minorEastAsia" w:hAnsi="Calibri" w:cs="Calibri"/>
        </w:rPr>
      </w:pPr>
      <w:r w:rsidRPr="004D7660">
        <w:rPr>
          <w:rFonts w:ascii="Calibri" w:eastAsiaTheme="minorEastAsia" w:hAnsi="Calibri" w:cs="Calibri"/>
        </w:rPr>
        <w:t>Students are given the same number of days to complete make-up work as the absence, not including the day of return.  For instance, if a student is absent two consecutive days, he/she has two days (not including the day of return) to complete the assignments. The teacher will establish a reasonable schedule for completing tests, labs, etc. that cannot be done independently by the student. The policy above applies to excused absences. Students with an excused absence are eligible to make-up work for full credit. While students are allowed to make up work due to unexcused absences, the make-up work for students with unexcused absences may be penalized up to 10% of the maximum value of the graded assignment.</w:t>
      </w:r>
    </w:p>
    <w:p w14:paraId="48C4DA85" w14:textId="77777777" w:rsidR="00743980" w:rsidRPr="004D7660" w:rsidRDefault="08617E71" w:rsidP="08617E71">
      <w:pPr>
        <w:jc w:val="both"/>
        <w:rPr>
          <w:rFonts w:ascii="Calibri" w:eastAsiaTheme="minorEastAsia" w:hAnsi="Calibri" w:cs="Calibri"/>
        </w:rPr>
      </w:pPr>
      <w:r w:rsidRPr="004D7660">
        <w:rPr>
          <w:rFonts w:ascii="Calibri" w:eastAsiaTheme="minorEastAsia" w:hAnsi="Calibri" w:cs="Calibri"/>
        </w:rPr>
        <w:t>Assignments made prior to the absence, including tests/quizzes scheduled for the day of return, are generally due upon the student’s return.  Students who are present for any portion of the school day are expected to turn in all assignments due on that day in order to receive full credit.</w:t>
      </w:r>
    </w:p>
    <w:p w14:paraId="123CB225" w14:textId="77777777" w:rsidR="00743980" w:rsidRPr="004D7660" w:rsidRDefault="08617E71" w:rsidP="08617E71">
      <w:pPr>
        <w:jc w:val="both"/>
        <w:rPr>
          <w:rFonts w:ascii="Calibri" w:eastAsiaTheme="minorEastAsia" w:hAnsi="Calibri" w:cs="Calibri"/>
        </w:rPr>
      </w:pPr>
      <w:r w:rsidRPr="004D7660">
        <w:rPr>
          <w:rFonts w:ascii="Calibri" w:eastAsiaTheme="minorEastAsia" w:hAnsi="Calibri" w:cs="Calibri"/>
        </w:rPr>
        <w:t xml:space="preserve">Failure to complete make-up work within the designated time frame may result in a grade reduction for the assignment. </w:t>
      </w:r>
    </w:p>
    <w:p w14:paraId="7AE106D4" w14:textId="77777777" w:rsidR="00743980" w:rsidRPr="004D7660" w:rsidRDefault="08617E71" w:rsidP="08617E71">
      <w:pPr>
        <w:jc w:val="both"/>
        <w:rPr>
          <w:rFonts w:ascii="Calibri" w:eastAsiaTheme="minorEastAsia" w:hAnsi="Calibri" w:cs="Calibri"/>
        </w:rPr>
      </w:pPr>
      <w:r w:rsidRPr="004D7660">
        <w:rPr>
          <w:rFonts w:ascii="Calibri" w:eastAsiaTheme="minorEastAsia" w:hAnsi="Calibri" w:cs="Calibri"/>
        </w:rPr>
        <w:t>Assignments missed due to pre-approved absences are due upon the student’s return unless the teacher has approved other arrangements in advance.</w:t>
      </w:r>
    </w:p>
    <w:p w14:paraId="48B6A4E6" w14:textId="77777777" w:rsidR="00743980" w:rsidRPr="004D7660" w:rsidRDefault="08617E71" w:rsidP="08617E71">
      <w:pPr>
        <w:jc w:val="both"/>
        <w:rPr>
          <w:rFonts w:ascii="Calibri" w:eastAsiaTheme="minorEastAsia" w:hAnsi="Calibri" w:cs="Calibri"/>
          <w:b/>
          <w:bCs/>
          <w:u w:val="single"/>
        </w:rPr>
      </w:pPr>
      <w:r w:rsidRPr="004D7660">
        <w:rPr>
          <w:rFonts w:ascii="Calibri" w:eastAsiaTheme="minorEastAsia" w:hAnsi="Calibri" w:cs="Calibri"/>
          <w:b/>
          <w:bCs/>
          <w:u w:val="single"/>
        </w:rPr>
        <w:t>LATE ASSIGNMENTS:</w:t>
      </w:r>
    </w:p>
    <w:p w14:paraId="5DB294BD" w14:textId="10AFBCA8" w:rsidR="00E869EC" w:rsidRPr="004D7660" w:rsidRDefault="235A5770" w:rsidP="08617E71">
      <w:pPr>
        <w:pStyle w:val="NormalWeb"/>
        <w:rPr>
          <w:rFonts w:ascii="Calibri" w:eastAsiaTheme="minorEastAsia" w:hAnsi="Calibri" w:cs="Calibri"/>
          <w:sz w:val="22"/>
          <w:szCs w:val="22"/>
        </w:rPr>
      </w:pPr>
      <w:r w:rsidRPr="004D7660">
        <w:rPr>
          <w:rFonts w:ascii="Calibri" w:eastAsiaTheme="minorEastAsia" w:hAnsi="Calibri" w:cs="Calibri"/>
          <w:sz w:val="22"/>
          <w:szCs w:val="22"/>
        </w:rPr>
        <w:lastRenderedPageBreak/>
        <w:t xml:space="preserve">In an effort to promote accountability, responsibility, and executive functioning growth, students are expected to submit academic work on the due date assignment by teachers. </w:t>
      </w:r>
      <w:r w:rsidRPr="004D7660">
        <w:rPr>
          <w:rFonts w:ascii="Calibri" w:eastAsiaTheme="minorEastAsia" w:hAnsi="Calibri" w:cs="Calibri"/>
          <w:b/>
          <w:bCs/>
          <w:sz w:val="22"/>
          <w:szCs w:val="22"/>
        </w:rPr>
        <w:t xml:space="preserve">Ten points </w:t>
      </w:r>
      <w:r w:rsidRPr="004D7660">
        <w:rPr>
          <w:rFonts w:ascii="Calibri" w:eastAsiaTheme="minorEastAsia" w:hAnsi="Calibri" w:cs="Calibri"/>
          <w:sz w:val="22"/>
          <w:szCs w:val="22"/>
        </w:rPr>
        <w:t>will be deducted each day an assignment is late, but will not exceed thirty points.  If the assignment would have earned an 80 or above if turned in on time, then 70 is the minimum score it will receive. Students may not submit late materials once the unit of study has ended. In other words, once the student has taken the summative assessment for the unit, the work that was due for that unit will remain “NHI” (not handed in), which counts as a zero in the gradebook.</w:t>
      </w:r>
    </w:p>
    <w:p w14:paraId="27CD4526" w14:textId="77777777" w:rsidR="00743980" w:rsidRPr="004D7660" w:rsidRDefault="08617E71" w:rsidP="08617E71">
      <w:pPr>
        <w:jc w:val="both"/>
        <w:rPr>
          <w:rFonts w:ascii="Calibri" w:eastAsiaTheme="minorEastAsia" w:hAnsi="Calibri" w:cs="Calibri"/>
          <w:b/>
          <w:bCs/>
          <w:u w:val="single"/>
        </w:rPr>
      </w:pPr>
      <w:r w:rsidRPr="004D7660">
        <w:rPr>
          <w:rFonts w:ascii="Calibri" w:eastAsiaTheme="minorEastAsia" w:hAnsi="Calibri" w:cs="Calibri"/>
          <w:b/>
          <w:bCs/>
          <w:u w:val="single"/>
        </w:rPr>
        <w:t>FINAL EXAMS:</w:t>
      </w:r>
    </w:p>
    <w:p w14:paraId="2AD886C3" w14:textId="6910D197" w:rsidR="00743980" w:rsidRPr="004D7660" w:rsidRDefault="235A5770" w:rsidP="08617E71">
      <w:pPr>
        <w:jc w:val="both"/>
        <w:rPr>
          <w:rFonts w:ascii="Calibri" w:eastAsiaTheme="minorEastAsia" w:hAnsi="Calibri" w:cs="Calibri"/>
        </w:rPr>
      </w:pPr>
      <w:r w:rsidRPr="004D7660">
        <w:rPr>
          <w:rFonts w:ascii="Calibri" w:eastAsiaTheme="minorEastAsia" w:hAnsi="Calibri" w:cs="Calibri"/>
        </w:rPr>
        <w:t>Final exams will not be administered early; thus, any student enrolled in an 8</w:t>
      </w:r>
      <w:r w:rsidRPr="004D7660">
        <w:rPr>
          <w:rFonts w:ascii="Calibri" w:eastAsiaTheme="minorEastAsia" w:hAnsi="Calibri" w:cs="Calibri"/>
          <w:vertAlign w:val="superscript"/>
        </w:rPr>
        <w:t>th</w:t>
      </w:r>
      <w:r w:rsidRPr="004D7660">
        <w:rPr>
          <w:rFonts w:ascii="Calibri" w:eastAsiaTheme="minorEastAsia" w:hAnsi="Calibri" w:cs="Calibri"/>
        </w:rPr>
        <w:t xml:space="preserve"> grade level course should make every effort to be present on the following dates: December 17, 18, 19 and May </w:t>
      </w:r>
      <w:r w:rsidR="0036172E">
        <w:rPr>
          <w:rFonts w:ascii="Calibri" w:eastAsiaTheme="minorEastAsia" w:hAnsi="Calibri" w:cs="Calibri"/>
        </w:rPr>
        <w:t>18, 19,</w:t>
      </w:r>
      <w:r w:rsidRPr="004D7660">
        <w:rPr>
          <w:rFonts w:ascii="Calibri" w:eastAsiaTheme="minorEastAsia" w:hAnsi="Calibri" w:cs="Calibri"/>
        </w:rPr>
        <w:t xml:space="preserve"> 20.  </w:t>
      </w:r>
    </w:p>
    <w:p w14:paraId="794C1908" w14:textId="77777777" w:rsidR="00743980" w:rsidRPr="004D7660" w:rsidRDefault="08617E71" w:rsidP="08617E71">
      <w:pPr>
        <w:jc w:val="both"/>
        <w:rPr>
          <w:rFonts w:ascii="Calibri" w:eastAsiaTheme="minorEastAsia" w:hAnsi="Calibri" w:cs="Calibri"/>
          <w:b/>
          <w:bCs/>
          <w:u w:val="single"/>
        </w:rPr>
      </w:pPr>
      <w:r w:rsidRPr="004D7660">
        <w:rPr>
          <w:rFonts w:ascii="Calibri" w:eastAsiaTheme="minorEastAsia" w:hAnsi="Calibri" w:cs="Calibri"/>
          <w:b/>
          <w:bCs/>
          <w:u w:val="single"/>
        </w:rPr>
        <w:t>HONOR CODE:</w:t>
      </w:r>
    </w:p>
    <w:p w14:paraId="1BD315A1" w14:textId="301417FF" w:rsidR="00743980" w:rsidRPr="004D7660" w:rsidRDefault="00743980" w:rsidP="08617E71">
      <w:pPr>
        <w:jc w:val="both"/>
        <w:rPr>
          <w:rFonts w:ascii="Calibri" w:eastAsiaTheme="minorEastAsia" w:hAnsi="Calibri" w:cs="Calibri"/>
        </w:rPr>
      </w:pPr>
      <w:r w:rsidRPr="004D7660">
        <w:rPr>
          <w:rFonts w:ascii="Calibri" w:eastAsiaTheme="minorEastAsia" w:hAnsi="Calibri" w:cs="Calibri"/>
          <w:snapToGrid w:val="0"/>
        </w:rPr>
        <w:t>In an effort to encourage good study habits, fair competition, and positive development in the a</w:t>
      </w:r>
      <w:r w:rsidR="006C200C" w:rsidRPr="004D7660">
        <w:rPr>
          <w:rFonts w:ascii="Calibri" w:eastAsiaTheme="minorEastAsia" w:hAnsi="Calibri" w:cs="Calibri"/>
          <w:snapToGrid w:val="0"/>
        </w:rPr>
        <w:t>rea of academics, the Webb Bridge</w:t>
      </w:r>
      <w:r w:rsidRPr="004D7660">
        <w:rPr>
          <w:rFonts w:ascii="Calibri" w:eastAsiaTheme="minorEastAsia" w:hAnsi="Calibri" w:cs="Calibri"/>
          <w:snapToGrid w:val="0"/>
        </w:rPr>
        <w:t xml:space="preserve"> faculty supports a strong policy for academic honesty.  </w:t>
      </w:r>
      <w:r w:rsidRPr="004D7660">
        <w:rPr>
          <w:rFonts w:ascii="Calibri" w:eastAsiaTheme="minorEastAsia" w:hAnsi="Calibri" w:cs="Calibri"/>
        </w:rPr>
        <w:t>Student assignments turned in for grading should be the sole work of that individual student.  To prevent cheating, including plagiarism, students may not collaborate with other students or adults on their assignments unless the teacher has given explicit permission to do so.</w:t>
      </w:r>
      <w:r w:rsidRPr="004D7660">
        <w:rPr>
          <w:rFonts w:ascii="Calibri" w:eastAsiaTheme="minorEastAsia" w:hAnsi="Calibri" w:cs="Calibri"/>
          <w:snapToGrid w:val="0"/>
        </w:rPr>
        <w:t xml:space="preserve"> This includes the </w:t>
      </w:r>
      <w:r w:rsidRPr="004D7660">
        <w:rPr>
          <w:rFonts w:ascii="Calibri" w:eastAsiaTheme="minorEastAsia" w:hAnsi="Calibri" w:cs="Calibri"/>
          <w:snapToGrid w:val="0"/>
          <w:u w:val="single"/>
        </w:rPr>
        <w:t>giving or receiving</w:t>
      </w:r>
      <w:r w:rsidRPr="004D7660">
        <w:rPr>
          <w:rFonts w:ascii="Calibri" w:eastAsiaTheme="minorEastAsia" w:hAnsi="Calibri" w:cs="Calibri"/>
          <w:snapToGrid w:val="0"/>
        </w:rPr>
        <w:t xml:space="preserve"> of information in any manner, including electronically. In situations where collaboration is allowed, the teacher will clearly define what level of collaboration is appropriate.  Under no circumstances is it acceptable for two students to submit identical work, unless the assignment included a group component that makes it permissible or copy and paste from a resource. Students are encouraged to consult with their teacher regarding what level of collaboration is acceptable prior to completing an assignment.  </w:t>
      </w:r>
    </w:p>
    <w:p w14:paraId="23173286" w14:textId="77777777" w:rsidR="00743980" w:rsidRPr="004D7660" w:rsidRDefault="00743980" w:rsidP="08617E71">
      <w:pPr>
        <w:rPr>
          <w:rFonts w:ascii="Calibri" w:eastAsiaTheme="minorEastAsia" w:hAnsi="Calibri" w:cs="Calibri"/>
        </w:rPr>
      </w:pPr>
      <w:r w:rsidRPr="004D7660">
        <w:rPr>
          <w:rFonts w:ascii="Calibri" w:eastAsiaTheme="minorEastAsia" w:hAnsi="Calibri" w:cs="Calibri"/>
          <w:snapToGrid w:val="0"/>
        </w:rPr>
        <w:t>An environment of academic integrity is th</w:t>
      </w:r>
      <w:r w:rsidR="006C200C" w:rsidRPr="004D7660">
        <w:rPr>
          <w:rFonts w:ascii="Calibri" w:eastAsiaTheme="minorEastAsia" w:hAnsi="Calibri" w:cs="Calibri"/>
          <w:snapToGrid w:val="0"/>
        </w:rPr>
        <w:t>e work of all members of the WBM</w:t>
      </w:r>
      <w:r w:rsidRPr="004D7660">
        <w:rPr>
          <w:rFonts w:ascii="Calibri" w:eastAsiaTheme="minorEastAsia" w:hAnsi="Calibri" w:cs="Calibri"/>
          <w:snapToGrid w:val="0"/>
        </w:rPr>
        <w:t xml:space="preserve">S community; thus, the duty to report any part of academic dishonesty falls on all including students. If any community member suspects or witnesses academic dishonesty, he or she is required to report the incident immediately (within 24 hours) to his or her teacher or administrator. Students who knowingly make false accusations are subject to disciplinary consequences.  </w:t>
      </w:r>
    </w:p>
    <w:p w14:paraId="7FC0175A" w14:textId="7F822637" w:rsidR="006C200C" w:rsidRPr="004D7660" w:rsidRDefault="006C200C" w:rsidP="08617E71">
      <w:pPr>
        <w:rPr>
          <w:rFonts w:ascii="Calibri" w:eastAsiaTheme="minorEastAsia" w:hAnsi="Calibri" w:cs="Calibri"/>
        </w:rPr>
      </w:pPr>
      <w:r w:rsidRPr="004D7660">
        <w:rPr>
          <w:rFonts w:ascii="Calibri" w:eastAsiaTheme="minorEastAsia" w:hAnsi="Calibri" w:cs="Calibri"/>
          <w:snapToGrid w:val="0"/>
        </w:rPr>
        <w:t>Students who are found in violation of the WBMS Honor Code Policy will receive academic and disciplinary consequences. Students will be responsible for re-assessment up to 70 percent and disciplinary consequences will be based on the student's responsibility cycle.</w:t>
      </w:r>
    </w:p>
    <w:p w14:paraId="429812C2" w14:textId="77777777" w:rsidR="00743980" w:rsidRPr="004D7660" w:rsidRDefault="00743980" w:rsidP="08617E71">
      <w:pPr>
        <w:rPr>
          <w:rFonts w:ascii="Calibri" w:eastAsiaTheme="minorEastAsia" w:hAnsi="Calibri" w:cs="Calibri"/>
        </w:rPr>
      </w:pPr>
      <w:r w:rsidRPr="004D7660">
        <w:rPr>
          <w:rFonts w:ascii="Calibri" w:eastAsiaTheme="minorEastAsia" w:hAnsi="Calibri" w:cs="Calibri"/>
          <w:snapToGrid w:val="0"/>
        </w:rPr>
        <w:t> *No electronic device may be displayed during any assessment without the explicit direction from the teacher. Violating this r</w:t>
      </w:r>
      <w:r w:rsidR="006C200C" w:rsidRPr="004D7660">
        <w:rPr>
          <w:rFonts w:ascii="Calibri" w:eastAsiaTheme="minorEastAsia" w:hAnsi="Calibri" w:cs="Calibri"/>
          <w:snapToGrid w:val="0"/>
        </w:rPr>
        <w:t>equirement may result in a</w:t>
      </w:r>
      <w:r w:rsidR="009D6A9F" w:rsidRPr="004D7660">
        <w:rPr>
          <w:rFonts w:ascii="Calibri" w:eastAsiaTheme="minorEastAsia" w:hAnsi="Calibri" w:cs="Calibri"/>
          <w:snapToGrid w:val="0"/>
        </w:rPr>
        <w:t>n</w:t>
      </w:r>
      <w:r w:rsidRPr="004D7660">
        <w:rPr>
          <w:rFonts w:ascii="Calibri" w:eastAsiaTheme="minorEastAsia" w:hAnsi="Calibri" w:cs="Calibri"/>
          <w:snapToGrid w:val="0"/>
        </w:rPr>
        <w:t xml:space="preserve"> Honor Code violation. </w:t>
      </w:r>
    </w:p>
    <w:p w14:paraId="26EC89FA" w14:textId="77777777" w:rsidR="00743980" w:rsidRPr="004D7660" w:rsidRDefault="08617E71" w:rsidP="08617E71">
      <w:pPr>
        <w:jc w:val="both"/>
        <w:rPr>
          <w:rFonts w:ascii="Calibri" w:eastAsiaTheme="minorEastAsia" w:hAnsi="Calibri" w:cs="Calibri"/>
          <w:b/>
          <w:bCs/>
          <w:u w:val="single"/>
        </w:rPr>
      </w:pPr>
      <w:r w:rsidRPr="004D7660">
        <w:rPr>
          <w:rFonts w:ascii="Calibri" w:eastAsiaTheme="minorEastAsia" w:hAnsi="Calibri" w:cs="Calibri"/>
          <w:b/>
          <w:bCs/>
          <w:u w:val="single"/>
        </w:rPr>
        <w:t xml:space="preserve">WBMS RECOVERY POLICY </w:t>
      </w:r>
    </w:p>
    <w:p w14:paraId="7B9480E4" w14:textId="77777777" w:rsidR="001F478E" w:rsidRPr="004D7660" w:rsidRDefault="001F478E" w:rsidP="001F478E">
      <w:pPr>
        <w:spacing w:after="0" w:line="240" w:lineRule="auto"/>
        <w:contextualSpacing/>
        <w:jc w:val="both"/>
        <w:rPr>
          <w:rFonts w:ascii="Calibri" w:eastAsia="Cambria" w:hAnsi="Calibri" w:cs="Calibri"/>
          <w:color w:val="000000"/>
        </w:rPr>
      </w:pPr>
      <w:r w:rsidRPr="004D7660">
        <w:rPr>
          <w:rFonts w:ascii="Calibri" w:eastAsia="Cambria" w:hAnsi="Calibri" w:cs="Calibri"/>
          <w:color w:val="000000"/>
          <w:u w:val="single"/>
        </w:rPr>
        <w:t>Re-teaching/Reassessment/Recovery</w:t>
      </w:r>
    </w:p>
    <w:p w14:paraId="0B21AC3C" w14:textId="77777777" w:rsidR="001F478E" w:rsidRPr="004D7660" w:rsidRDefault="001F478E" w:rsidP="001F4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libri" w:eastAsia="Cambria" w:hAnsi="Calibri" w:cs="Calibri"/>
          <w:color w:val="000000"/>
        </w:rPr>
      </w:pPr>
      <w:r w:rsidRPr="004D7660">
        <w:rPr>
          <w:rFonts w:ascii="Calibri" w:eastAsia="Cambria" w:hAnsi="Calibri" w:cs="Calibri"/>
          <w:color w:val="000000"/>
        </w:rPr>
        <w:t xml:space="preserve">Student grades represent what a student knows, understands, and can do. To that end, if students are failing, they are not learning.  With this in mind, if a student fails a summative assessment or has a </w:t>
      </w:r>
      <w:r w:rsidRPr="004D7660">
        <w:rPr>
          <w:rFonts w:ascii="Calibri" w:eastAsia="Cambria" w:hAnsi="Calibri" w:cs="Calibri"/>
          <w:color w:val="000000"/>
        </w:rPr>
        <w:lastRenderedPageBreak/>
        <w:t>cumulative average of 74 or below he/she is eligible for reassessment/recovery. Once all work is completed, the student will be required to work with his/her teacher to participate in a re-teaching activity before reassessment to cement learning.   The highest grade that can be earned on this re-assessment is 74%. If the student does not work with the teacher to re-learn the standards and has not attempted to meet the course requirements, he or she will not be given the opportunity to re-assess. Students must complete the reassessment prior to the next summative assessment. All recovery work must relate directly to course objectives and must be completed ten school days prior to the end of each semester.</w:t>
      </w:r>
    </w:p>
    <w:p w14:paraId="25D92196" w14:textId="77777777" w:rsidR="001F478E" w:rsidRPr="004D7660" w:rsidRDefault="001F478E" w:rsidP="001F4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libri" w:eastAsia="Cambria" w:hAnsi="Calibri" w:cs="Calibri"/>
          <w:color w:val="000000"/>
        </w:rPr>
      </w:pPr>
    </w:p>
    <w:p w14:paraId="15EA3C47" w14:textId="77777777" w:rsidR="001F478E" w:rsidRPr="004D7660" w:rsidRDefault="001F478E" w:rsidP="001F4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libri" w:eastAsia="Cambria" w:hAnsi="Calibri" w:cs="Calibri"/>
          <w:color w:val="000000"/>
        </w:rPr>
      </w:pPr>
      <w:r w:rsidRPr="004D7660">
        <w:rPr>
          <w:rFonts w:ascii="Calibri" w:eastAsia="Cambria" w:hAnsi="Calibri" w:cs="Calibri"/>
          <w:color w:val="000000"/>
        </w:rPr>
        <w:t xml:space="preserve">Suggested academic skills to avoid reassessment may include: </w:t>
      </w:r>
    </w:p>
    <w:p w14:paraId="56173FE4" w14:textId="77777777" w:rsidR="001F478E" w:rsidRPr="004D7660" w:rsidRDefault="001F478E" w:rsidP="001F4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libri" w:eastAsia="Cambria" w:hAnsi="Calibri" w:cs="Calibri"/>
          <w:color w:val="000000"/>
        </w:rPr>
      </w:pPr>
    </w:p>
    <w:p w14:paraId="54FAEE56" w14:textId="77777777" w:rsidR="001F478E" w:rsidRPr="004D7660" w:rsidRDefault="001F478E" w:rsidP="001F4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libri" w:eastAsia="Cambria" w:hAnsi="Calibri" w:cs="Calibri"/>
          <w:color w:val="000000"/>
        </w:rPr>
      </w:pPr>
      <w:r w:rsidRPr="004D7660">
        <w:rPr>
          <w:rFonts w:ascii="Calibri" w:eastAsia="Cambria" w:hAnsi="Calibri" w:cs="Calibri"/>
          <w:color w:val="000000"/>
        </w:rPr>
        <w:t>--Regularly attended help sessions</w:t>
      </w:r>
    </w:p>
    <w:p w14:paraId="39963149" w14:textId="77777777" w:rsidR="001F478E" w:rsidRPr="004D7660" w:rsidRDefault="001F478E" w:rsidP="001F4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libri" w:eastAsia="Cambria" w:hAnsi="Calibri" w:cs="Calibri"/>
          <w:color w:val="000000"/>
        </w:rPr>
      </w:pPr>
      <w:r w:rsidRPr="004D7660">
        <w:rPr>
          <w:rFonts w:ascii="Calibri" w:eastAsia="Cambria" w:hAnsi="Calibri" w:cs="Calibri"/>
          <w:color w:val="000000"/>
        </w:rPr>
        <w:t>--Conferenced with teacher</w:t>
      </w:r>
    </w:p>
    <w:p w14:paraId="51ED8167" w14:textId="77777777" w:rsidR="001F478E" w:rsidRPr="004D7660" w:rsidRDefault="001F478E" w:rsidP="001F4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libri" w:eastAsia="Cambria" w:hAnsi="Calibri" w:cs="Calibri"/>
          <w:color w:val="000000"/>
        </w:rPr>
      </w:pPr>
      <w:r w:rsidRPr="004D7660">
        <w:rPr>
          <w:rFonts w:ascii="Calibri" w:eastAsia="Cambria" w:hAnsi="Calibri" w:cs="Calibri"/>
          <w:color w:val="000000"/>
        </w:rPr>
        <w:t>--Completed all unit work</w:t>
      </w:r>
    </w:p>
    <w:p w14:paraId="1F8A3BFD" w14:textId="77777777" w:rsidR="001F478E" w:rsidRPr="004D7660" w:rsidRDefault="001F478E" w:rsidP="001F4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libri" w:eastAsia="Cambria" w:hAnsi="Calibri" w:cs="Calibri"/>
          <w:color w:val="000000"/>
        </w:rPr>
      </w:pPr>
      <w:r w:rsidRPr="004D7660">
        <w:rPr>
          <w:rFonts w:ascii="Calibri" w:eastAsia="Cambria" w:hAnsi="Calibri" w:cs="Calibri"/>
          <w:color w:val="000000"/>
        </w:rPr>
        <w:t>--Actively engaged in class</w:t>
      </w:r>
    </w:p>
    <w:p w14:paraId="152C1E26" w14:textId="77777777" w:rsidR="001F478E" w:rsidRPr="004D7660" w:rsidRDefault="001F478E" w:rsidP="001F4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libri" w:eastAsia="Cambria" w:hAnsi="Calibri" w:cs="Calibri"/>
          <w:color w:val="000000"/>
        </w:rPr>
      </w:pPr>
      <w:r w:rsidRPr="004D7660">
        <w:rPr>
          <w:rFonts w:ascii="Calibri" w:eastAsia="Cambria" w:hAnsi="Calibri" w:cs="Calibri"/>
          <w:color w:val="000000"/>
        </w:rPr>
        <w:t>--Ask and respond to questions in class</w:t>
      </w:r>
    </w:p>
    <w:p w14:paraId="588D44FC" w14:textId="77777777" w:rsidR="001F478E" w:rsidRPr="004D7660" w:rsidRDefault="001F478E" w:rsidP="001F4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libri" w:eastAsia="Cambria" w:hAnsi="Calibri" w:cs="Calibri"/>
          <w:color w:val="000000"/>
        </w:rPr>
      </w:pPr>
      <w:r w:rsidRPr="004D7660">
        <w:rPr>
          <w:rFonts w:ascii="Calibri" w:eastAsia="Cambria" w:hAnsi="Calibri" w:cs="Calibri"/>
          <w:color w:val="000000"/>
        </w:rPr>
        <w:t>--Completed study aides prior to assessments when provided</w:t>
      </w:r>
    </w:p>
    <w:p w14:paraId="3E9C65B1" w14:textId="6522BCBF" w:rsidR="001F478E" w:rsidRPr="004D7660" w:rsidRDefault="001F478E" w:rsidP="001F4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libri" w:eastAsia="Cambria" w:hAnsi="Calibri" w:cs="Calibri"/>
          <w:color w:val="000000"/>
        </w:rPr>
      </w:pPr>
      <w:r w:rsidRPr="004D7660">
        <w:rPr>
          <w:rFonts w:ascii="Calibri" w:eastAsia="Cambria" w:hAnsi="Calibri" w:cs="Calibri"/>
          <w:color w:val="000000"/>
        </w:rPr>
        <w:t>--Participate in class activities</w:t>
      </w:r>
    </w:p>
    <w:p w14:paraId="10F61198" w14:textId="1F776BE3" w:rsidR="001F478E" w:rsidRPr="004D7660" w:rsidRDefault="001F478E" w:rsidP="001F4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libri" w:eastAsia="Cambria" w:hAnsi="Calibri" w:cs="Calibri"/>
          <w:color w:val="000000"/>
        </w:rPr>
      </w:pPr>
      <w:r w:rsidRPr="004D7660">
        <w:rPr>
          <w:rFonts w:ascii="Calibri" w:eastAsia="Cambria" w:hAnsi="Calibri" w:cs="Calibri"/>
          <w:color w:val="000000"/>
        </w:rPr>
        <w:t>--Taken notes and create study aides</w:t>
      </w:r>
    </w:p>
    <w:p w14:paraId="5A86AC80" w14:textId="183C3D0E" w:rsidR="001F478E" w:rsidRPr="004D7660" w:rsidRDefault="001F478E" w:rsidP="063EB154">
      <w:pPr>
        <w:spacing w:after="0" w:line="240" w:lineRule="auto"/>
        <w:rPr>
          <w:rFonts w:ascii="Calibri" w:eastAsia="Cambria" w:hAnsi="Calibri" w:cs="Calibri"/>
          <w:color w:val="000000" w:themeColor="text1"/>
        </w:rPr>
      </w:pPr>
    </w:p>
    <w:p w14:paraId="4E9D2CFA" w14:textId="1EB167BA" w:rsidR="00743980" w:rsidRPr="004D7660" w:rsidRDefault="08617E71" w:rsidP="08617E71">
      <w:pPr>
        <w:rPr>
          <w:rFonts w:ascii="Calibri" w:eastAsiaTheme="minorEastAsia" w:hAnsi="Calibri" w:cs="Calibri"/>
          <w:b/>
          <w:bCs/>
          <w:u w:val="single"/>
        </w:rPr>
      </w:pPr>
      <w:r w:rsidRPr="004D7660">
        <w:rPr>
          <w:rFonts w:ascii="Calibri" w:eastAsiaTheme="minorEastAsia" w:hAnsi="Calibri" w:cs="Calibri"/>
          <w:b/>
          <w:bCs/>
          <w:u w:val="single"/>
        </w:rPr>
        <w:t xml:space="preserve">WBMS </w:t>
      </w:r>
      <w:r w:rsidR="00E869EC" w:rsidRPr="004D7660">
        <w:rPr>
          <w:rFonts w:ascii="Calibri" w:eastAsiaTheme="minorEastAsia" w:hAnsi="Calibri" w:cs="Calibri"/>
          <w:b/>
          <w:bCs/>
          <w:u w:val="single"/>
        </w:rPr>
        <w:t xml:space="preserve">CONTENT </w:t>
      </w:r>
      <w:r w:rsidRPr="004D7660">
        <w:rPr>
          <w:rFonts w:ascii="Calibri" w:eastAsiaTheme="minorEastAsia" w:hAnsi="Calibri" w:cs="Calibri"/>
          <w:b/>
          <w:bCs/>
          <w:u w:val="single"/>
        </w:rPr>
        <w:t>HELP SESSIONS SCHEDULE</w:t>
      </w:r>
    </w:p>
    <w:p w14:paraId="125875D8" w14:textId="48E66F3E" w:rsidR="00743980" w:rsidRPr="004D7660" w:rsidRDefault="004938E3" w:rsidP="08617E71">
      <w:pPr>
        <w:spacing w:after="120"/>
        <w:rPr>
          <w:rFonts w:ascii="Calibri" w:eastAsiaTheme="minorEastAsia" w:hAnsi="Calibri" w:cs="Calibri"/>
        </w:rPr>
      </w:pPr>
      <w:r w:rsidRPr="004D7660">
        <w:rPr>
          <w:rFonts w:ascii="Calibri" w:eastAsiaTheme="minorEastAsia" w:hAnsi="Calibri" w:cs="Calibri"/>
        </w:rPr>
        <w:t xml:space="preserve">Mondays:  </w:t>
      </w:r>
      <w:r w:rsidRPr="004D7660">
        <w:rPr>
          <w:rFonts w:ascii="Calibri" w:hAnsi="Calibri" w:cs="Calibri"/>
        </w:rPr>
        <w:tab/>
      </w:r>
      <w:r w:rsidRPr="004D7660">
        <w:rPr>
          <w:rFonts w:ascii="Calibri" w:hAnsi="Calibri" w:cs="Calibri"/>
        </w:rPr>
        <w:tab/>
      </w:r>
      <w:r w:rsidR="000D0B1F" w:rsidRPr="004D7660">
        <w:rPr>
          <w:rFonts w:ascii="Calibri" w:eastAsiaTheme="minorEastAsia" w:hAnsi="Calibri" w:cs="Calibri"/>
        </w:rPr>
        <w:t>Language Arts/Reading/World Language</w:t>
      </w:r>
      <w:r w:rsidR="00743980" w:rsidRPr="004D7660">
        <w:rPr>
          <w:rFonts w:ascii="Calibri" w:hAnsi="Calibri" w:cs="Calibri"/>
        </w:rPr>
        <w:tab/>
      </w:r>
    </w:p>
    <w:p w14:paraId="0755407E" w14:textId="7E82D107" w:rsidR="00743980" w:rsidRPr="004D7660" w:rsidRDefault="00743980" w:rsidP="08617E71">
      <w:pPr>
        <w:spacing w:after="120"/>
        <w:rPr>
          <w:rFonts w:ascii="Calibri" w:eastAsiaTheme="minorEastAsia" w:hAnsi="Calibri" w:cs="Calibri"/>
        </w:rPr>
      </w:pPr>
      <w:r w:rsidRPr="004D7660">
        <w:rPr>
          <w:rFonts w:ascii="Calibri" w:eastAsiaTheme="minorEastAsia" w:hAnsi="Calibri" w:cs="Calibri"/>
        </w:rPr>
        <w:t xml:space="preserve">Tuesdays:  </w:t>
      </w:r>
      <w:r w:rsidRPr="004D7660">
        <w:rPr>
          <w:rFonts w:ascii="Calibri" w:hAnsi="Calibri" w:cs="Calibri"/>
        </w:rPr>
        <w:tab/>
      </w:r>
      <w:r w:rsidRPr="004D7660">
        <w:rPr>
          <w:rFonts w:ascii="Calibri" w:hAnsi="Calibri" w:cs="Calibri"/>
        </w:rPr>
        <w:tab/>
      </w:r>
      <w:r w:rsidR="0036172E">
        <w:rPr>
          <w:rFonts w:ascii="Calibri" w:eastAsiaTheme="minorEastAsia" w:hAnsi="Calibri" w:cs="Calibri"/>
        </w:rPr>
        <w:t>Designated Staff Meetings</w:t>
      </w:r>
      <w:r w:rsidRPr="004D7660">
        <w:rPr>
          <w:rFonts w:ascii="Calibri" w:hAnsi="Calibri" w:cs="Calibri"/>
        </w:rPr>
        <w:tab/>
      </w:r>
      <w:r w:rsidRPr="004D7660">
        <w:rPr>
          <w:rFonts w:ascii="Calibri" w:hAnsi="Calibri" w:cs="Calibri"/>
        </w:rPr>
        <w:tab/>
      </w:r>
    </w:p>
    <w:p w14:paraId="10CBA286" w14:textId="0B237F63" w:rsidR="00743980" w:rsidRPr="004D7660" w:rsidRDefault="00743980" w:rsidP="08617E71">
      <w:pPr>
        <w:spacing w:after="120"/>
        <w:rPr>
          <w:rFonts w:ascii="Calibri" w:eastAsiaTheme="minorEastAsia" w:hAnsi="Calibri" w:cs="Calibri"/>
        </w:rPr>
      </w:pPr>
      <w:r w:rsidRPr="004D7660">
        <w:rPr>
          <w:rFonts w:ascii="Calibri" w:eastAsiaTheme="minorEastAsia" w:hAnsi="Calibri" w:cs="Calibri"/>
        </w:rPr>
        <w:t xml:space="preserve">Wednesdays:  </w:t>
      </w:r>
      <w:r w:rsidR="00E869EC" w:rsidRPr="004D7660">
        <w:rPr>
          <w:rFonts w:ascii="Calibri" w:eastAsiaTheme="minorEastAsia" w:hAnsi="Calibri" w:cs="Calibri"/>
        </w:rPr>
        <w:tab/>
      </w:r>
      <w:r w:rsidRPr="004D7660">
        <w:rPr>
          <w:rFonts w:ascii="Calibri" w:hAnsi="Calibri" w:cs="Calibri"/>
        </w:rPr>
        <w:tab/>
      </w:r>
      <w:r w:rsidR="0036172E">
        <w:rPr>
          <w:rFonts w:ascii="Calibri" w:eastAsiaTheme="minorEastAsia" w:hAnsi="Calibri" w:cs="Calibri"/>
        </w:rPr>
        <w:t>Math</w:t>
      </w:r>
      <w:r w:rsidRPr="004D7660">
        <w:rPr>
          <w:rFonts w:ascii="Calibri" w:hAnsi="Calibri" w:cs="Calibri"/>
        </w:rPr>
        <w:tab/>
      </w:r>
    </w:p>
    <w:p w14:paraId="1643800D" w14:textId="73F63F47" w:rsidR="00743980" w:rsidRPr="004D7660" w:rsidRDefault="004938E3" w:rsidP="08617E71">
      <w:pPr>
        <w:spacing w:after="120"/>
        <w:rPr>
          <w:rFonts w:ascii="Calibri" w:eastAsiaTheme="minorEastAsia" w:hAnsi="Calibri" w:cs="Calibri"/>
        </w:rPr>
      </w:pPr>
      <w:r w:rsidRPr="004D7660">
        <w:rPr>
          <w:rFonts w:ascii="Calibri" w:eastAsiaTheme="minorEastAsia" w:hAnsi="Calibri" w:cs="Calibri"/>
        </w:rPr>
        <w:t xml:space="preserve">Thursday:  </w:t>
      </w:r>
      <w:r w:rsidRPr="004D7660">
        <w:rPr>
          <w:rFonts w:ascii="Calibri" w:hAnsi="Calibri" w:cs="Calibri"/>
        </w:rPr>
        <w:tab/>
      </w:r>
      <w:r w:rsidRPr="004D7660">
        <w:rPr>
          <w:rFonts w:ascii="Calibri" w:hAnsi="Calibri" w:cs="Calibri"/>
        </w:rPr>
        <w:tab/>
      </w:r>
      <w:r w:rsidR="0036172E">
        <w:rPr>
          <w:rFonts w:ascii="Calibri" w:eastAsiaTheme="minorEastAsia" w:hAnsi="Calibri" w:cs="Calibri"/>
        </w:rPr>
        <w:t xml:space="preserve">Social Studies and Connections </w:t>
      </w:r>
      <w:r w:rsidRPr="004D7660">
        <w:rPr>
          <w:rFonts w:ascii="Calibri" w:eastAsiaTheme="minorEastAsia" w:hAnsi="Calibri" w:cs="Calibri"/>
        </w:rPr>
        <w:t xml:space="preserve"> </w:t>
      </w:r>
      <w:r w:rsidR="00743980" w:rsidRPr="004D7660">
        <w:rPr>
          <w:rFonts w:ascii="Calibri" w:hAnsi="Calibri" w:cs="Calibri"/>
        </w:rPr>
        <w:tab/>
      </w:r>
    </w:p>
    <w:p w14:paraId="71888718" w14:textId="6BDAB74E" w:rsidR="00743980" w:rsidRDefault="00743980" w:rsidP="08617E71">
      <w:pPr>
        <w:spacing w:after="120"/>
        <w:rPr>
          <w:rFonts w:ascii="Calibri" w:eastAsiaTheme="minorEastAsia" w:hAnsi="Calibri" w:cs="Calibri"/>
        </w:rPr>
      </w:pPr>
      <w:r w:rsidRPr="004D7660">
        <w:rPr>
          <w:rFonts w:ascii="Calibri" w:eastAsiaTheme="minorEastAsia" w:hAnsi="Calibri" w:cs="Calibri"/>
        </w:rPr>
        <w:t>Friday:</w:t>
      </w:r>
      <w:r w:rsidR="004938E3" w:rsidRPr="004D7660">
        <w:rPr>
          <w:rFonts w:ascii="Calibri" w:hAnsi="Calibri" w:cs="Calibri"/>
        </w:rPr>
        <w:tab/>
      </w:r>
      <w:r w:rsidR="004938E3" w:rsidRPr="004D7660">
        <w:rPr>
          <w:rFonts w:ascii="Calibri" w:hAnsi="Calibri" w:cs="Calibri"/>
        </w:rPr>
        <w:tab/>
      </w:r>
      <w:r w:rsidR="00E869EC" w:rsidRPr="004D7660">
        <w:rPr>
          <w:rFonts w:ascii="Calibri" w:hAnsi="Calibri" w:cs="Calibri"/>
        </w:rPr>
        <w:tab/>
      </w:r>
      <w:r w:rsidR="08617E71" w:rsidRPr="004D7660">
        <w:rPr>
          <w:rFonts w:ascii="Calibri" w:eastAsiaTheme="minorEastAsia" w:hAnsi="Calibri" w:cs="Calibri"/>
        </w:rPr>
        <w:t>Science</w:t>
      </w:r>
      <w:r w:rsidR="004938E3" w:rsidRPr="004D7660">
        <w:rPr>
          <w:rFonts w:ascii="Calibri" w:hAnsi="Calibri" w:cs="Calibri"/>
        </w:rPr>
        <w:tab/>
      </w:r>
      <w:r w:rsidR="004938E3" w:rsidRPr="004D7660">
        <w:rPr>
          <w:rFonts w:ascii="Calibri" w:eastAsiaTheme="minorEastAsia" w:hAnsi="Calibri" w:cs="Calibri"/>
        </w:rPr>
        <w:t xml:space="preserve"> </w:t>
      </w:r>
    </w:p>
    <w:p w14:paraId="40B709F8" w14:textId="77777777" w:rsidR="0036172E" w:rsidRPr="004D7660" w:rsidRDefault="0036172E" w:rsidP="08617E71">
      <w:pPr>
        <w:spacing w:after="120"/>
        <w:rPr>
          <w:rFonts w:ascii="Calibri" w:eastAsiaTheme="minorEastAsia" w:hAnsi="Calibri" w:cs="Calibri"/>
        </w:rPr>
      </w:pPr>
    </w:p>
    <w:p w14:paraId="60CD1D71" w14:textId="77777777" w:rsidR="00743980" w:rsidRPr="004D7660" w:rsidRDefault="08617E71" w:rsidP="08617E71">
      <w:pPr>
        <w:rPr>
          <w:rFonts w:ascii="Calibri" w:eastAsiaTheme="minorEastAsia" w:hAnsi="Calibri" w:cs="Calibri"/>
          <w:b/>
          <w:bCs/>
          <w:u w:val="single"/>
        </w:rPr>
      </w:pPr>
      <w:r w:rsidRPr="004D7660">
        <w:rPr>
          <w:rFonts w:ascii="Calibri" w:eastAsiaTheme="minorEastAsia" w:hAnsi="Calibri" w:cs="Calibri"/>
          <w:b/>
          <w:bCs/>
          <w:u w:val="single"/>
        </w:rPr>
        <w:t>COMMUNICATION WITH FACULTY</w:t>
      </w:r>
    </w:p>
    <w:p w14:paraId="5C38193A" w14:textId="142D6CBC" w:rsidR="00743980" w:rsidRPr="004D7660" w:rsidRDefault="00743980" w:rsidP="08617E71">
      <w:pPr>
        <w:widowControl w:val="0"/>
        <w:rPr>
          <w:rFonts w:ascii="Calibri" w:eastAsiaTheme="minorEastAsia" w:hAnsi="Calibri" w:cs="Calibri"/>
        </w:rPr>
      </w:pPr>
      <w:r w:rsidRPr="004D7660">
        <w:rPr>
          <w:rFonts w:ascii="Calibri" w:eastAsiaTheme="minorEastAsia" w:hAnsi="Calibri" w:cs="Calibri"/>
          <w:snapToGrid w:val="0"/>
        </w:rPr>
        <w:t xml:space="preserve">Due to limited access to phone during the day, please email faculty members with questions and concerns, so they </w:t>
      </w:r>
      <w:r w:rsidR="004938E3" w:rsidRPr="004D7660">
        <w:rPr>
          <w:rFonts w:ascii="Calibri" w:eastAsiaTheme="minorEastAsia" w:hAnsi="Calibri" w:cs="Calibri"/>
          <w:snapToGrid w:val="0"/>
        </w:rPr>
        <w:t xml:space="preserve">may </w:t>
      </w:r>
      <w:r w:rsidRPr="004D7660">
        <w:rPr>
          <w:rFonts w:ascii="Calibri" w:eastAsiaTheme="minorEastAsia" w:hAnsi="Calibri" w:cs="Calibri"/>
          <w:snapToGrid w:val="0"/>
        </w:rPr>
        <w:t xml:space="preserve">answer inquiries and resolve issues. Parents and guardians may arrange individual teacher-parent conferences teachers; however, if a conference with more than one teacher is desired, the student’s counselor can help coordinate the meeting. Parents must meet face-to-face with a teacher before requesting a meeting with </w:t>
      </w:r>
      <w:r w:rsidR="004938E3" w:rsidRPr="004D7660">
        <w:rPr>
          <w:rFonts w:ascii="Calibri" w:eastAsiaTheme="minorEastAsia" w:hAnsi="Calibri" w:cs="Calibri"/>
          <w:snapToGrid w:val="0"/>
        </w:rPr>
        <w:t>counselor</w:t>
      </w:r>
      <w:r w:rsidRPr="004D7660">
        <w:rPr>
          <w:rFonts w:ascii="Calibri" w:eastAsiaTheme="minorEastAsia" w:hAnsi="Calibri" w:cs="Calibri"/>
          <w:snapToGrid w:val="0"/>
        </w:rPr>
        <w:t xml:space="preserve">; parents must meet face-to-face with a </w:t>
      </w:r>
      <w:r w:rsidR="004938E3" w:rsidRPr="004D7660">
        <w:rPr>
          <w:rFonts w:ascii="Calibri" w:eastAsiaTheme="minorEastAsia" w:hAnsi="Calibri" w:cs="Calibri"/>
          <w:snapToGrid w:val="0"/>
        </w:rPr>
        <w:t xml:space="preserve">counselor </w:t>
      </w:r>
      <w:r w:rsidRPr="004D7660">
        <w:rPr>
          <w:rFonts w:ascii="Calibri" w:eastAsiaTheme="minorEastAsia" w:hAnsi="Calibri" w:cs="Calibri"/>
          <w:snapToGrid w:val="0"/>
        </w:rPr>
        <w:t>and teacher before requesting a meeting with grade-level administrator.</w:t>
      </w:r>
    </w:p>
    <w:p w14:paraId="290F6983" w14:textId="148BB51C" w:rsidR="00EA0F72" w:rsidRPr="004D7660" w:rsidRDefault="00DC3A18" w:rsidP="08617E71">
      <w:pPr>
        <w:rPr>
          <w:rFonts w:ascii="Calibri" w:eastAsiaTheme="minorEastAsia" w:hAnsi="Calibri" w:cs="Calibri"/>
          <w:sz w:val="24"/>
          <w:szCs w:val="24"/>
        </w:rPr>
      </w:pPr>
    </w:p>
    <w:sectPr w:rsidR="00EA0F72" w:rsidRPr="004D7660" w:rsidSect="006A781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5E001" w14:textId="77777777" w:rsidR="00DC3A18" w:rsidRDefault="00DC3A18" w:rsidP="008C4788">
      <w:pPr>
        <w:spacing w:after="0" w:line="240" w:lineRule="auto"/>
      </w:pPr>
      <w:r>
        <w:separator/>
      </w:r>
    </w:p>
  </w:endnote>
  <w:endnote w:type="continuationSeparator" w:id="0">
    <w:p w14:paraId="07D32CBB" w14:textId="77777777" w:rsidR="00DC3A18" w:rsidRDefault="00DC3A18" w:rsidP="008C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548B" w14:textId="77777777" w:rsidR="00131C95" w:rsidRDefault="0013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C2DE" w14:textId="77777777" w:rsidR="00131C95" w:rsidRDefault="00131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0EA1" w14:textId="77777777" w:rsidR="00131C95" w:rsidRDefault="0013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F082" w14:textId="77777777" w:rsidR="00DC3A18" w:rsidRDefault="00DC3A18" w:rsidP="008C4788">
      <w:pPr>
        <w:spacing w:after="0" w:line="240" w:lineRule="auto"/>
      </w:pPr>
      <w:r>
        <w:separator/>
      </w:r>
    </w:p>
  </w:footnote>
  <w:footnote w:type="continuationSeparator" w:id="0">
    <w:p w14:paraId="44674A74" w14:textId="77777777" w:rsidR="00DC3A18" w:rsidRDefault="00DC3A18" w:rsidP="008C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0C04" w14:textId="77777777" w:rsidR="00131C95" w:rsidRDefault="00131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6BBA" w14:textId="20C351AE" w:rsidR="008C4788" w:rsidRDefault="001F478E">
    <w:pPr>
      <w:pStyle w:val="Header"/>
    </w:pPr>
    <w:r>
      <w:rPr>
        <w:noProof/>
      </w:rPr>
      <w:drawing>
        <wp:inline distT="0" distB="0" distL="0" distR="0" wp14:anchorId="00213C62" wp14:editId="2A4C6540">
          <wp:extent cx="723900" cy="649535"/>
          <wp:effectExtent l="0" t="0" r="0" b="0"/>
          <wp:docPr id="1524634878" name="picture" descr="C:\Users\schwob\Desktop\weeb_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723900" cy="649535"/>
                  </a:xfrm>
                  <a:prstGeom prst="rect">
                    <a:avLst/>
                  </a:prstGeom>
                </pic:spPr>
              </pic:pic>
            </a:graphicData>
          </a:graphic>
        </wp:inline>
      </w:drawing>
    </w:r>
  </w:p>
  <w:p w14:paraId="2DD7BD76" w14:textId="77777777" w:rsidR="008C4788" w:rsidRDefault="008C4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4EE9" w14:textId="77777777" w:rsidR="00131C95" w:rsidRDefault="0013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11B1"/>
    <w:multiLevelType w:val="hybridMultilevel"/>
    <w:tmpl w:val="1602C352"/>
    <w:lvl w:ilvl="0" w:tplc="AAE6AB40">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E664628"/>
    <w:multiLevelType w:val="hybridMultilevel"/>
    <w:tmpl w:val="DCF076DE"/>
    <w:lvl w:ilvl="0" w:tplc="AAE6AB40">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BFC03B2"/>
    <w:multiLevelType w:val="hybridMultilevel"/>
    <w:tmpl w:val="1602C352"/>
    <w:lvl w:ilvl="0" w:tplc="AAE6AB40">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E9766C1"/>
    <w:multiLevelType w:val="hybridMultilevel"/>
    <w:tmpl w:val="15E42D0C"/>
    <w:lvl w:ilvl="0" w:tplc="07B042DA">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980"/>
    <w:rsid w:val="000D0B1F"/>
    <w:rsid w:val="001165B3"/>
    <w:rsid w:val="00131C95"/>
    <w:rsid w:val="001D21FB"/>
    <w:rsid w:val="001F478E"/>
    <w:rsid w:val="0036172E"/>
    <w:rsid w:val="004600A8"/>
    <w:rsid w:val="004938E3"/>
    <w:rsid w:val="004D7660"/>
    <w:rsid w:val="005053F1"/>
    <w:rsid w:val="005324E5"/>
    <w:rsid w:val="00564073"/>
    <w:rsid w:val="005D574F"/>
    <w:rsid w:val="006C200C"/>
    <w:rsid w:val="00714EF5"/>
    <w:rsid w:val="00743980"/>
    <w:rsid w:val="008447D8"/>
    <w:rsid w:val="008C4788"/>
    <w:rsid w:val="009D6A9F"/>
    <w:rsid w:val="00A83B1D"/>
    <w:rsid w:val="00AA3791"/>
    <w:rsid w:val="00B04A1E"/>
    <w:rsid w:val="00CA49D1"/>
    <w:rsid w:val="00CC7D6C"/>
    <w:rsid w:val="00D0732C"/>
    <w:rsid w:val="00D66E0A"/>
    <w:rsid w:val="00DC3A18"/>
    <w:rsid w:val="00DC6DF2"/>
    <w:rsid w:val="00E32102"/>
    <w:rsid w:val="00E869EC"/>
    <w:rsid w:val="063EB154"/>
    <w:rsid w:val="08617E71"/>
    <w:rsid w:val="235A5770"/>
    <w:rsid w:val="45EE928B"/>
    <w:rsid w:val="4896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C087B"/>
  <w15:chartTrackingRefBased/>
  <w15:docId w15:val="{5731200E-A670-4371-B76E-4B0CBBC8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9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980"/>
    <w:rPr>
      <w:color w:val="0563C1" w:themeColor="hyperlink"/>
      <w:u w:val="single"/>
    </w:rPr>
  </w:style>
  <w:style w:type="paragraph" w:styleId="NormalWeb">
    <w:name w:val="Normal (Web)"/>
    <w:basedOn w:val="Normal"/>
    <w:uiPriority w:val="99"/>
    <w:unhideWhenUsed/>
    <w:rsid w:val="0074398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C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788"/>
  </w:style>
  <w:style w:type="paragraph" w:styleId="Footer">
    <w:name w:val="footer"/>
    <w:basedOn w:val="Normal"/>
    <w:link w:val="FooterChar"/>
    <w:uiPriority w:val="99"/>
    <w:unhideWhenUsed/>
    <w:rsid w:val="008C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788"/>
  </w:style>
  <w:style w:type="table" w:styleId="TableGrid">
    <w:name w:val="Table Grid"/>
    <w:basedOn w:val="TableNormal"/>
    <w:uiPriority w:val="39"/>
    <w:rsid w:val="008C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9EC"/>
    <w:pPr>
      <w:ind w:left="720"/>
      <w:contextualSpacing/>
    </w:pPr>
  </w:style>
  <w:style w:type="paragraph" w:styleId="BodyTextIndent">
    <w:name w:val="Body Text Indent"/>
    <w:basedOn w:val="Normal"/>
    <w:link w:val="BodyTextIndentChar"/>
    <w:rsid w:val="001F478E"/>
    <w:pPr>
      <w:spacing w:after="0" w:line="240" w:lineRule="auto"/>
      <w:ind w:left="360"/>
    </w:pPr>
    <w:rPr>
      <w:rFonts w:ascii="Georgia" w:eastAsia="Times New Roman" w:hAnsi="Georgia" w:cs="Times New Roman"/>
      <w:b/>
      <w:bCs/>
      <w:sz w:val="24"/>
      <w:szCs w:val="24"/>
    </w:rPr>
  </w:style>
  <w:style w:type="character" w:customStyle="1" w:styleId="BodyTextIndentChar">
    <w:name w:val="Body Text Indent Char"/>
    <w:basedOn w:val="DefaultParagraphFont"/>
    <w:link w:val="BodyTextIndent"/>
    <w:rsid w:val="001F478E"/>
    <w:rPr>
      <w:rFonts w:ascii="Georgia" w:eastAsia="Times New Roman" w:hAnsi="Georgia" w:cs="Times New Roman"/>
      <w:b/>
      <w:bCs/>
      <w:sz w:val="24"/>
      <w:szCs w:val="24"/>
    </w:rPr>
  </w:style>
  <w:style w:type="character" w:styleId="Mention">
    <w:name w:val="Mention"/>
    <w:basedOn w:val="DefaultParagraphFont"/>
    <w:uiPriority w:val="99"/>
    <w:semiHidden/>
    <w:unhideWhenUsed/>
    <w:rsid w:val="001165B3"/>
    <w:rPr>
      <w:color w:val="2B579A"/>
      <w:shd w:val="clear" w:color="auto" w:fill="E6E6E6"/>
    </w:rPr>
  </w:style>
  <w:style w:type="character" w:styleId="UnresolvedMention">
    <w:name w:val="Unresolved Mention"/>
    <w:basedOn w:val="DefaultParagraphFont"/>
    <w:uiPriority w:val="99"/>
    <w:semiHidden/>
    <w:unhideWhenUsed/>
    <w:rsid w:val="00564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75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vin@fultonschools.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Foilj@fultonschool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dgerb@fultonschool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okeke@fultonschools.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aunchpad.classlink.com/fcs" TargetMode="External"/><Relationship Id="rId23" Type="http://schemas.openxmlformats.org/officeDocument/2006/relationships/fontTable" Target="fontTable.xml"/><Relationship Id="rId10" Type="http://schemas.openxmlformats.org/officeDocument/2006/relationships/hyperlink" Target="mailto:Beana@fultonschools.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eaverl2@fultonschools.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C8B57C6CAEED45957D77A5D6912B52" ma:contentTypeVersion="5" ma:contentTypeDescription="Create a new document." ma:contentTypeScope="" ma:versionID="17386b2bfc4f7a2e174212209b48d70d">
  <xsd:schema xmlns:xsd="http://www.w3.org/2001/XMLSchema" xmlns:xs="http://www.w3.org/2001/XMLSchema" xmlns:p="http://schemas.microsoft.com/office/2006/metadata/properties" xmlns:ns2="731e84f0-8182-4ea4-9d09-11c265f7e69a" xmlns:ns3="613b8d79-9d06-4b77-8190-1ad4f845e69b" targetNamespace="http://schemas.microsoft.com/office/2006/metadata/properties" ma:root="true" ma:fieldsID="6ba41a7ef6fee8ae4a6beb2dee0b22c9" ns2:_="" ns3:_="">
    <xsd:import namespace="731e84f0-8182-4ea4-9d09-11c265f7e69a"/>
    <xsd:import namespace="613b8d79-9d06-4b77-8190-1ad4f845e6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e84f0-8182-4ea4-9d09-11c265f7e6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b8d79-9d06-4b77-8190-1ad4f845e6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C91D6-1EC7-4FD7-925D-DD8270921F98}">
  <ds:schemaRefs>
    <ds:schemaRef ds:uri="http://schemas.microsoft.com/sharepoint/v3/contenttype/forms"/>
  </ds:schemaRefs>
</ds:datastoreItem>
</file>

<file path=customXml/itemProps2.xml><?xml version="1.0" encoding="utf-8"?>
<ds:datastoreItem xmlns:ds="http://schemas.openxmlformats.org/officeDocument/2006/customXml" ds:itemID="{D5C2BF36-48F6-4FA4-92F7-8730EC9E0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e84f0-8182-4ea4-9d09-11c265f7e69a"/>
    <ds:schemaRef ds:uri="613b8d79-9d06-4b77-8190-1ad4f845e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CB58E-7B0A-493C-BB53-40DA52AE0C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Rebecca</dc:creator>
  <cp:keywords/>
  <dc:description/>
  <cp:lastModifiedBy>Foil, Jennifer</cp:lastModifiedBy>
  <cp:revision>3</cp:revision>
  <dcterms:created xsi:type="dcterms:W3CDTF">2019-08-05T19:34:00Z</dcterms:created>
  <dcterms:modified xsi:type="dcterms:W3CDTF">2019-08-26T00:48:00Z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0x010100E7C8B57C6CAEED45957D77A5D6912B52</vt:lpwstr>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WeaverL2@fultonschools.org</vt:lpwstr>
  </property>
  <property fmtid="{D5CDD505-2E9C-101B-9397-08002B2CF9AE}" pid="6" name="MSIP_Label_0ee3c538-ec52-435f-ae58-017644bd9513_SetDate">
    <vt:lpwstr>2019-08-05T19:34:09.9123809Z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ies>
</file>